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A6B0" w14:textId="77777777" w:rsidR="00002B1F" w:rsidRDefault="00002B1F">
      <w:pPr>
        <w:rPr>
          <w:sz w:val="8"/>
          <w:szCs w:val="8"/>
        </w:rPr>
      </w:pPr>
    </w:p>
    <w:p w14:paraId="5FA3915E" w14:textId="77777777" w:rsidR="00002B1F" w:rsidRPr="006C0CF9" w:rsidRDefault="00002B1F">
      <w:pPr>
        <w:rPr>
          <w:sz w:val="8"/>
          <w:szCs w:val="8"/>
        </w:rPr>
      </w:pPr>
    </w:p>
    <w:tbl>
      <w:tblPr>
        <w:tblW w:w="0" w:type="auto"/>
        <w:tblBorders>
          <w:bottom w:val="single" w:sz="4" w:space="0" w:color="auto"/>
        </w:tblBorders>
        <w:tblLook w:val="04A0" w:firstRow="1" w:lastRow="0" w:firstColumn="1" w:lastColumn="0" w:noHBand="0" w:noVBand="1"/>
      </w:tblPr>
      <w:tblGrid>
        <w:gridCol w:w="2801"/>
        <w:gridCol w:w="7397"/>
      </w:tblGrid>
      <w:tr w:rsidR="003814C0" w:rsidRPr="006C697A" w14:paraId="09E00E74" w14:textId="77777777" w:rsidTr="009943A9">
        <w:tc>
          <w:tcPr>
            <w:tcW w:w="2802" w:type="dxa"/>
          </w:tcPr>
          <w:p w14:paraId="210C9E6A" w14:textId="77777777" w:rsidR="003814C0" w:rsidRPr="006C697A" w:rsidRDefault="003814C0" w:rsidP="007275F6">
            <w:pPr>
              <w:rPr>
                <w:rFonts w:ascii="Arial" w:hAnsi="Arial" w:cs="Arial"/>
                <w:b/>
                <w:sz w:val="24"/>
                <w:szCs w:val="24"/>
              </w:rPr>
            </w:pPr>
          </w:p>
          <w:p w14:paraId="7C26051F" w14:textId="5B185E3A" w:rsidR="003814C0" w:rsidRPr="006C697A" w:rsidRDefault="0036678D" w:rsidP="007275F6">
            <w:pPr>
              <w:rPr>
                <w:rFonts w:ascii="Arial" w:hAnsi="Arial" w:cs="Arial"/>
                <w:b/>
                <w:sz w:val="24"/>
                <w:szCs w:val="24"/>
              </w:rPr>
            </w:pPr>
            <w:r w:rsidRPr="00DE16CE">
              <w:rPr>
                <w:noProof/>
                <w:szCs w:val="40"/>
                <w:lang w:eastAsia="en-GB"/>
              </w:rPr>
              <w:drawing>
                <wp:inline distT="0" distB="0" distL="0" distR="0" wp14:anchorId="7DC67403" wp14:editId="09FD7258">
                  <wp:extent cx="1606550" cy="482600"/>
                  <wp:effectExtent l="0" t="0" r="0" b="0"/>
                  <wp:docPr id="2" name="Picture 10" descr="144-UnityLogo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44-UnityLogoP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550" cy="482600"/>
                          </a:xfrm>
                          <a:prstGeom prst="rect">
                            <a:avLst/>
                          </a:prstGeom>
                          <a:noFill/>
                          <a:ln>
                            <a:noFill/>
                          </a:ln>
                        </pic:spPr>
                      </pic:pic>
                    </a:graphicData>
                  </a:graphic>
                </wp:inline>
              </w:drawing>
            </w:r>
          </w:p>
        </w:tc>
        <w:tc>
          <w:tcPr>
            <w:tcW w:w="7512" w:type="dxa"/>
          </w:tcPr>
          <w:p w14:paraId="599F7471" w14:textId="77777777" w:rsidR="003814C0" w:rsidRPr="006C697A" w:rsidRDefault="003814C0" w:rsidP="006C697A">
            <w:pPr>
              <w:jc w:val="right"/>
              <w:rPr>
                <w:rFonts w:ascii="Calibri" w:hAnsi="Calibri" w:cs="Arial"/>
                <w:b/>
                <w:sz w:val="36"/>
                <w:szCs w:val="36"/>
              </w:rPr>
            </w:pPr>
            <w:r w:rsidRPr="006C697A">
              <w:rPr>
                <w:rFonts w:ascii="Calibri" w:hAnsi="Calibri" w:cs="Arial"/>
                <w:b/>
                <w:sz w:val="36"/>
                <w:szCs w:val="36"/>
              </w:rPr>
              <w:t xml:space="preserve">Information Leaflet </w:t>
            </w:r>
          </w:p>
          <w:p w14:paraId="5542E865" w14:textId="77777777" w:rsidR="003814C0" w:rsidRPr="006C697A" w:rsidRDefault="003814C0" w:rsidP="006C697A">
            <w:pPr>
              <w:jc w:val="right"/>
              <w:rPr>
                <w:rFonts w:ascii="Arial" w:hAnsi="Arial" w:cs="Arial"/>
                <w:b/>
                <w:sz w:val="24"/>
                <w:szCs w:val="24"/>
              </w:rPr>
            </w:pPr>
            <w:r w:rsidRPr="006C697A">
              <w:rPr>
                <w:rFonts w:ascii="Calibri" w:hAnsi="Calibri" w:cs="Arial"/>
                <w:b/>
                <w:sz w:val="36"/>
                <w:szCs w:val="36"/>
              </w:rPr>
              <w:t>What is Health Surveillance</w:t>
            </w:r>
            <w:r w:rsidRPr="006C697A">
              <w:rPr>
                <w:rFonts w:ascii="Arial" w:hAnsi="Arial" w:cs="Arial"/>
                <w:b/>
                <w:sz w:val="24"/>
                <w:szCs w:val="24"/>
              </w:rPr>
              <w:t xml:space="preserve"> </w:t>
            </w:r>
          </w:p>
          <w:p w14:paraId="02DA4043" w14:textId="77777777" w:rsidR="003814C0" w:rsidRPr="0002585A" w:rsidRDefault="003814C0" w:rsidP="007275F6">
            <w:pPr>
              <w:rPr>
                <w:rFonts w:ascii="Arial" w:hAnsi="Arial" w:cs="Arial"/>
                <w:b/>
                <w:sz w:val="16"/>
                <w:szCs w:val="16"/>
              </w:rPr>
            </w:pPr>
          </w:p>
        </w:tc>
      </w:tr>
    </w:tbl>
    <w:p w14:paraId="73972FE3" w14:textId="77777777" w:rsidR="003814C0" w:rsidRPr="003814C0" w:rsidRDefault="003814C0" w:rsidP="007275F6">
      <w:pPr>
        <w:rPr>
          <w:rFonts w:ascii="Arial" w:hAnsi="Arial" w:cs="Arial"/>
          <w:b/>
          <w:sz w:val="16"/>
          <w:szCs w:val="16"/>
        </w:rPr>
      </w:pPr>
    </w:p>
    <w:p w14:paraId="0A150DB2" w14:textId="77777777" w:rsidR="007E224B" w:rsidRPr="008938DD" w:rsidRDefault="007E224B" w:rsidP="0002585A">
      <w:pPr>
        <w:jc w:val="both"/>
        <w:rPr>
          <w:rFonts w:ascii="Calibri" w:hAnsi="Calibri" w:cs="Calibri"/>
          <w:sz w:val="21"/>
          <w:szCs w:val="21"/>
        </w:rPr>
      </w:pPr>
    </w:p>
    <w:p w14:paraId="64BB2221" w14:textId="77777777" w:rsidR="00861E6E" w:rsidRPr="008938DD" w:rsidRDefault="00833AC9" w:rsidP="0002585A">
      <w:pPr>
        <w:jc w:val="both"/>
        <w:rPr>
          <w:rFonts w:ascii="Calibri" w:hAnsi="Calibri" w:cs="Calibri"/>
          <w:sz w:val="21"/>
          <w:szCs w:val="21"/>
        </w:rPr>
      </w:pPr>
      <w:r w:rsidRPr="008938DD">
        <w:rPr>
          <w:rFonts w:ascii="Calibri" w:hAnsi="Calibri" w:cs="Calibri"/>
          <w:sz w:val="21"/>
          <w:szCs w:val="21"/>
        </w:rPr>
        <w:t xml:space="preserve">Health surveillance is a system of ongoing health checks. </w:t>
      </w:r>
      <w:r w:rsidR="009F2954" w:rsidRPr="008938DD">
        <w:rPr>
          <w:rFonts w:ascii="Calibri" w:hAnsi="Calibri" w:cs="Calibri"/>
          <w:sz w:val="21"/>
          <w:szCs w:val="21"/>
        </w:rPr>
        <w:t xml:space="preserve"> </w:t>
      </w:r>
      <w:r w:rsidRPr="008938DD">
        <w:rPr>
          <w:rFonts w:ascii="Calibri" w:hAnsi="Calibri" w:cs="Calibri"/>
          <w:sz w:val="21"/>
          <w:szCs w:val="21"/>
        </w:rPr>
        <w:t xml:space="preserve">These health checks </w:t>
      </w:r>
      <w:r w:rsidR="00C16011" w:rsidRPr="008938DD">
        <w:rPr>
          <w:rFonts w:ascii="Calibri" w:hAnsi="Calibri" w:cs="Calibri"/>
          <w:sz w:val="21"/>
          <w:szCs w:val="21"/>
        </w:rPr>
        <w:t>are</w:t>
      </w:r>
      <w:r w:rsidRPr="008938DD">
        <w:rPr>
          <w:rFonts w:ascii="Calibri" w:hAnsi="Calibri" w:cs="Calibri"/>
          <w:sz w:val="21"/>
          <w:szCs w:val="21"/>
        </w:rPr>
        <w:t xml:space="preserve"> required by law for employees who are exposed to noise or vibration, ionising rad</w:t>
      </w:r>
      <w:r w:rsidR="00861E6E" w:rsidRPr="008938DD">
        <w:rPr>
          <w:rFonts w:ascii="Calibri" w:hAnsi="Calibri" w:cs="Calibri"/>
          <w:sz w:val="21"/>
          <w:szCs w:val="21"/>
        </w:rPr>
        <w:t xml:space="preserve">iation, solvents, fumes, dusts </w:t>
      </w:r>
      <w:r w:rsidRPr="008938DD">
        <w:rPr>
          <w:rFonts w:ascii="Calibri" w:hAnsi="Calibri" w:cs="Calibri"/>
          <w:sz w:val="21"/>
          <w:szCs w:val="21"/>
        </w:rPr>
        <w:t>and other substances hazardous to health</w:t>
      </w:r>
      <w:r w:rsidR="00861E6E" w:rsidRPr="008938DD">
        <w:rPr>
          <w:rFonts w:ascii="Calibri" w:hAnsi="Calibri" w:cs="Calibri"/>
          <w:sz w:val="21"/>
          <w:szCs w:val="21"/>
        </w:rPr>
        <w:t>.</w:t>
      </w:r>
      <w:r w:rsidR="00C16011" w:rsidRPr="008938DD">
        <w:rPr>
          <w:rFonts w:ascii="Calibri" w:hAnsi="Calibri" w:cs="Calibri"/>
          <w:sz w:val="21"/>
          <w:szCs w:val="21"/>
        </w:rPr>
        <w:t xml:space="preserve"> Your employer undertakes a risk assessment to identify the need for health surveillance in the workplace and this is carried out by an appropriately trained person.</w:t>
      </w:r>
    </w:p>
    <w:p w14:paraId="7A193C3A" w14:textId="77777777" w:rsidR="0002585A" w:rsidRPr="008938DD" w:rsidRDefault="0002585A" w:rsidP="0002585A">
      <w:pPr>
        <w:jc w:val="both"/>
        <w:rPr>
          <w:rFonts w:ascii="Calibri" w:hAnsi="Calibri" w:cs="Calibri"/>
          <w:sz w:val="21"/>
          <w:szCs w:val="21"/>
        </w:rPr>
      </w:pPr>
    </w:p>
    <w:p w14:paraId="35288105" w14:textId="77777777" w:rsidR="00833AC9" w:rsidRPr="008938DD" w:rsidRDefault="00833AC9" w:rsidP="0002585A">
      <w:pPr>
        <w:jc w:val="both"/>
        <w:rPr>
          <w:rFonts w:ascii="Calibri" w:hAnsi="Calibri" w:cs="Calibri"/>
          <w:sz w:val="21"/>
          <w:szCs w:val="21"/>
        </w:rPr>
      </w:pPr>
      <w:r w:rsidRPr="008938DD">
        <w:rPr>
          <w:rFonts w:ascii="Calibri" w:hAnsi="Calibri" w:cs="Calibri"/>
          <w:sz w:val="21"/>
          <w:szCs w:val="21"/>
        </w:rPr>
        <w:t>Health surveillance is important for:</w:t>
      </w:r>
    </w:p>
    <w:p w14:paraId="6DEA71B5" w14:textId="77777777" w:rsidR="00833AC9" w:rsidRPr="008938DD" w:rsidRDefault="00833AC9" w:rsidP="0002585A">
      <w:pPr>
        <w:numPr>
          <w:ilvl w:val="0"/>
          <w:numId w:val="5"/>
        </w:numPr>
        <w:ind w:left="714" w:hanging="357"/>
        <w:jc w:val="both"/>
        <w:rPr>
          <w:rFonts w:ascii="Calibri" w:eastAsia="Times New Roman" w:hAnsi="Calibri" w:cs="Calibri"/>
          <w:sz w:val="21"/>
          <w:szCs w:val="21"/>
        </w:rPr>
      </w:pPr>
      <w:r w:rsidRPr="008938DD">
        <w:rPr>
          <w:rFonts w:ascii="Calibri" w:eastAsia="Times New Roman" w:hAnsi="Calibri" w:cs="Calibri"/>
          <w:sz w:val="21"/>
          <w:szCs w:val="21"/>
        </w:rPr>
        <w:t xml:space="preserve">detecting ill-health effects at an early stage, so employers can introduce </w:t>
      </w:r>
      <w:r w:rsidR="00C16011" w:rsidRPr="008938DD">
        <w:rPr>
          <w:rFonts w:ascii="Calibri" w:eastAsia="Times New Roman" w:hAnsi="Calibri" w:cs="Calibri"/>
          <w:sz w:val="21"/>
          <w:szCs w:val="21"/>
        </w:rPr>
        <w:t>further</w:t>
      </w:r>
      <w:r w:rsidRPr="008938DD">
        <w:rPr>
          <w:rFonts w:ascii="Calibri" w:eastAsia="Times New Roman" w:hAnsi="Calibri" w:cs="Calibri"/>
          <w:sz w:val="21"/>
          <w:szCs w:val="21"/>
        </w:rPr>
        <w:t xml:space="preserve"> controls to prevent them getting worse</w:t>
      </w:r>
    </w:p>
    <w:p w14:paraId="5619253D" w14:textId="77777777" w:rsidR="00833AC9" w:rsidRPr="008938DD" w:rsidRDefault="00833AC9" w:rsidP="0002585A">
      <w:pPr>
        <w:numPr>
          <w:ilvl w:val="0"/>
          <w:numId w:val="5"/>
        </w:numPr>
        <w:jc w:val="both"/>
        <w:rPr>
          <w:rFonts w:ascii="Calibri" w:eastAsia="Times New Roman" w:hAnsi="Calibri" w:cs="Calibri"/>
          <w:sz w:val="21"/>
          <w:szCs w:val="21"/>
        </w:rPr>
      </w:pPr>
      <w:r w:rsidRPr="008938DD">
        <w:rPr>
          <w:rFonts w:ascii="Calibri" w:eastAsia="Times New Roman" w:hAnsi="Calibri" w:cs="Calibri"/>
          <w:sz w:val="21"/>
          <w:szCs w:val="21"/>
        </w:rPr>
        <w:t>providing data to help employers evaluate health risks</w:t>
      </w:r>
    </w:p>
    <w:p w14:paraId="1DB67200" w14:textId="77777777" w:rsidR="00833AC9" w:rsidRPr="008938DD" w:rsidRDefault="00833AC9" w:rsidP="0002585A">
      <w:pPr>
        <w:numPr>
          <w:ilvl w:val="0"/>
          <w:numId w:val="5"/>
        </w:numPr>
        <w:jc w:val="both"/>
        <w:rPr>
          <w:rFonts w:ascii="Calibri" w:eastAsia="Times New Roman" w:hAnsi="Calibri" w:cs="Calibri"/>
          <w:sz w:val="21"/>
          <w:szCs w:val="21"/>
        </w:rPr>
      </w:pPr>
      <w:r w:rsidRPr="008938DD">
        <w:rPr>
          <w:rFonts w:ascii="Calibri" w:eastAsia="Times New Roman" w:hAnsi="Calibri" w:cs="Calibri"/>
          <w:sz w:val="21"/>
          <w:szCs w:val="21"/>
        </w:rPr>
        <w:t>enabling employees to raise concerns about how work affects their health</w:t>
      </w:r>
    </w:p>
    <w:p w14:paraId="7B401F7F" w14:textId="4F6376E4" w:rsidR="00833AC9" w:rsidRPr="008938DD" w:rsidRDefault="00833AC9" w:rsidP="0002585A">
      <w:pPr>
        <w:numPr>
          <w:ilvl w:val="0"/>
          <w:numId w:val="5"/>
        </w:numPr>
        <w:jc w:val="both"/>
        <w:rPr>
          <w:rFonts w:ascii="Calibri" w:eastAsia="Times New Roman" w:hAnsi="Calibri" w:cs="Calibri"/>
          <w:sz w:val="21"/>
          <w:szCs w:val="21"/>
        </w:rPr>
      </w:pPr>
      <w:r w:rsidRPr="008938DD">
        <w:rPr>
          <w:rFonts w:ascii="Calibri" w:eastAsia="Times New Roman" w:hAnsi="Calibri" w:cs="Calibri"/>
          <w:sz w:val="21"/>
          <w:szCs w:val="21"/>
        </w:rPr>
        <w:t>providing an opportunity to reinforce training and education of employees (eg on the impact of</w:t>
      </w:r>
      <w:r w:rsidR="00C16011" w:rsidRPr="008938DD">
        <w:rPr>
          <w:rFonts w:ascii="Calibri" w:eastAsia="Times New Roman" w:hAnsi="Calibri" w:cs="Calibri"/>
          <w:sz w:val="21"/>
          <w:szCs w:val="21"/>
        </w:rPr>
        <w:t xml:space="preserve"> some work activities on your</w:t>
      </w:r>
      <w:r w:rsidRPr="008938DD">
        <w:rPr>
          <w:rFonts w:ascii="Calibri" w:eastAsia="Times New Roman" w:hAnsi="Calibri" w:cs="Calibri"/>
          <w:sz w:val="21"/>
          <w:szCs w:val="21"/>
        </w:rPr>
        <w:t xml:space="preserve"> health and the </w:t>
      </w:r>
      <w:r w:rsidR="00C16011" w:rsidRPr="008938DD">
        <w:rPr>
          <w:rFonts w:ascii="Calibri" w:eastAsia="Times New Roman" w:hAnsi="Calibri" w:cs="Calibri"/>
          <w:sz w:val="21"/>
          <w:szCs w:val="21"/>
        </w:rPr>
        <w:t xml:space="preserve">importance of </w:t>
      </w:r>
      <w:r w:rsidRPr="008938DD">
        <w:rPr>
          <w:rFonts w:ascii="Calibri" w:eastAsia="Times New Roman" w:hAnsi="Calibri" w:cs="Calibri"/>
          <w:sz w:val="21"/>
          <w:szCs w:val="21"/>
        </w:rPr>
        <w:t>us</w:t>
      </w:r>
      <w:r w:rsidR="00C16011" w:rsidRPr="008938DD">
        <w:rPr>
          <w:rFonts w:ascii="Calibri" w:eastAsia="Times New Roman" w:hAnsi="Calibri" w:cs="Calibri"/>
          <w:sz w:val="21"/>
          <w:szCs w:val="21"/>
        </w:rPr>
        <w:t>ing</w:t>
      </w:r>
      <w:r w:rsidRPr="008938DD">
        <w:rPr>
          <w:rFonts w:ascii="Calibri" w:eastAsia="Times New Roman" w:hAnsi="Calibri" w:cs="Calibri"/>
          <w:sz w:val="21"/>
          <w:szCs w:val="21"/>
        </w:rPr>
        <w:t xml:space="preserve"> of </w:t>
      </w:r>
      <w:r w:rsidR="00AB37BC">
        <w:rPr>
          <w:rFonts w:ascii="Calibri" w:eastAsia="Times New Roman" w:hAnsi="Calibri" w:cs="Calibri"/>
          <w:sz w:val="21"/>
          <w:szCs w:val="21"/>
        </w:rPr>
        <w:t xml:space="preserve">personal </w:t>
      </w:r>
      <w:r w:rsidRPr="008938DD">
        <w:rPr>
          <w:rFonts w:ascii="Calibri" w:eastAsia="Times New Roman" w:hAnsi="Calibri" w:cs="Calibri"/>
          <w:sz w:val="21"/>
          <w:szCs w:val="21"/>
        </w:rPr>
        <w:t>protective equipment</w:t>
      </w:r>
      <w:r w:rsidR="00AB37BC">
        <w:rPr>
          <w:rFonts w:ascii="Calibri" w:eastAsia="Times New Roman" w:hAnsi="Calibri" w:cs="Calibri"/>
          <w:sz w:val="21"/>
          <w:szCs w:val="21"/>
        </w:rPr>
        <w:t xml:space="preserve"> - PPE</w:t>
      </w:r>
      <w:r w:rsidRPr="008938DD">
        <w:rPr>
          <w:rFonts w:ascii="Calibri" w:eastAsia="Times New Roman" w:hAnsi="Calibri" w:cs="Calibri"/>
          <w:sz w:val="21"/>
          <w:szCs w:val="21"/>
        </w:rPr>
        <w:t>)</w:t>
      </w:r>
    </w:p>
    <w:p w14:paraId="66053F80" w14:textId="77777777" w:rsidR="003814C0" w:rsidRPr="008938DD" w:rsidRDefault="003814C0" w:rsidP="00CB3143">
      <w:pPr>
        <w:jc w:val="both"/>
        <w:rPr>
          <w:rFonts w:ascii="Calibri" w:hAnsi="Calibri" w:cs="Calibri"/>
          <w:sz w:val="21"/>
          <w:szCs w:val="21"/>
        </w:rPr>
      </w:pPr>
    </w:p>
    <w:p w14:paraId="7261EEC8" w14:textId="77777777" w:rsidR="007A78F8" w:rsidRPr="008938DD" w:rsidRDefault="0020033E" w:rsidP="003814C0">
      <w:pPr>
        <w:jc w:val="both"/>
        <w:rPr>
          <w:rFonts w:ascii="Calibri" w:hAnsi="Calibri" w:cs="Calibri"/>
          <w:b/>
          <w:bCs/>
          <w:sz w:val="21"/>
          <w:szCs w:val="21"/>
          <w:u w:val="single"/>
        </w:rPr>
      </w:pPr>
      <w:r w:rsidRPr="008938DD">
        <w:rPr>
          <w:rFonts w:ascii="Calibri" w:hAnsi="Calibri" w:cs="Calibri"/>
          <w:b/>
          <w:bCs/>
          <w:sz w:val="21"/>
          <w:szCs w:val="21"/>
          <w:u w:val="single"/>
        </w:rPr>
        <w:t>Hand-Arm Vibration Syndrome</w:t>
      </w:r>
      <w:r w:rsidR="006214C2" w:rsidRPr="008938DD">
        <w:rPr>
          <w:rFonts w:ascii="Calibri" w:hAnsi="Calibri" w:cs="Calibri"/>
          <w:b/>
          <w:bCs/>
          <w:sz w:val="21"/>
          <w:szCs w:val="21"/>
          <w:u w:val="single"/>
        </w:rPr>
        <w:t xml:space="preserve"> Health Surveillance</w:t>
      </w:r>
      <w:r w:rsidR="007E224B" w:rsidRPr="008938DD">
        <w:rPr>
          <w:rFonts w:ascii="Calibri" w:hAnsi="Calibri" w:cs="Calibri"/>
          <w:b/>
          <w:bCs/>
          <w:sz w:val="21"/>
          <w:szCs w:val="21"/>
          <w:u w:val="single"/>
        </w:rPr>
        <w:t xml:space="preserve"> </w:t>
      </w:r>
      <w:bookmarkStart w:id="0" w:name="_Hlk128141260"/>
      <w:r w:rsidR="007E224B" w:rsidRPr="008938DD">
        <w:rPr>
          <w:rFonts w:ascii="Calibri" w:hAnsi="Calibri" w:cs="Calibri"/>
          <w:b/>
          <w:bCs/>
          <w:sz w:val="21"/>
          <w:szCs w:val="21"/>
          <w:u w:val="single"/>
        </w:rPr>
        <w:t>(if applicable to your job role)</w:t>
      </w:r>
      <w:bookmarkEnd w:id="0"/>
    </w:p>
    <w:p w14:paraId="32127454" w14:textId="77777777" w:rsidR="00CD4AE8" w:rsidRPr="008938DD" w:rsidRDefault="007A78F8" w:rsidP="003814C0">
      <w:pPr>
        <w:jc w:val="both"/>
        <w:rPr>
          <w:rFonts w:ascii="Calibri" w:hAnsi="Calibri" w:cs="Calibri"/>
          <w:sz w:val="21"/>
          <w:szCs w:val="21"/>
        </w:rPr>
      </w:pPr>
      <w:r w:rsidRPr="008938DD">
        <w:rPr>
          <w:rFonts w:ascii="Calibri" w:hAnsi="Calibri" w:cs="Calibri"/>
          <w:bCs/>
          <w:sz w:val="21"/>
          <w:szCs w:val="21"/>
        </w:rPr>
        <w:t>H</w:t>
      </w:r>
      <w:r w:rsidR="00921725" w:rsidRPr="008938DD">
        <w:rPr>
          <w:rFonts w:ascii="Calibri" w:hAnsi="Calibri" w:cs="Calibri"/>
          <w:sz w:val="21"/>
          <w:szCs w:val="21"/>
        </w:rPr>
        <w:t xml:space="preserve">ealth surveillance </w:t>
      </w:r>
      <w:r w:rsidRPr="008938DD">
        <w:rPr>
          <w:rFonts w:ascii="Calibri" w:hAnsi="Calibri" w:cs="Calibri"/>
          <w:sz w:val="21"/>
          <w:szCs w:val="21"/>
        </w:rPr>
        <w:t>is provided for all employees who</w:t>
      </w:r>
      <w:r w:rsidR="00921725" w:rsidRPr="008938DD">
        <w:rPr>
          <w:rFonts w:ascii="Calibri" w:hAnsi="Calibri" w:cs="Calibri"/>
          <w:sz w:val="21"/>
          <w:szCs w:val="21"/>
        </w:rPr>
        <w:t xml:space="preserve"> are regularly </w:t>
      </w:r>
      <w:r w:rsidRPr="008938DD">
        <w:rPr>
          <w:rFonts w:ascii="Calibri" w:hAnsi="Calibri" w:cs="Calibri"/>
          <w:sz w:val="21"/>
          <w:szCs w:val="21"/>
        </w:rPr>
        <w:t xml:space="preserve">using power tools </w:t>
      </w:r>
      <w:r w:rsidR="00AC428F" w:rsidRPr="008938DD">
        <w:rPr>
          <w:rFonts w:ascii="Calibri" w:hAnsi="Calibri" w:cs="Calibri"/>
          <w:sz w:val="21"/>
          <w:szCs w:val="21"/>
        </w:rPr>
        <w:t xml:space="preserve">as the vibration </w:t>
      </w:r>
      <w:r w:rsidRPr="008938DD">
        <w:rPr>
          <w:rFonts w:ascii="Calibri" w:hAnsi="Calibri" w:cs="Calibri"/>
          <w:sz w:val="21"/>
          <w:szCs w:val="21"/>
        </w:rPr>
        <w:t>can cause hand-arm vibration</w:t>
      </w:r>
      <w:r w:rsidR="00C16011" w:rsidRPr="008938DD">
        <w:rPr>
          <w:rFonts w:ascii="Calibri" w:hAnsi="Calibri" w:cs="Calibri"/>
          <w:sz w:val="21"/>
          <w:szCs w:val="21"/>
        </w:rPr>
        <w:t xml:space="preserve"> syndrome (HAVS)</w:t>
      </w:r>
      <w:r w:rsidR="00921725" w:rsidRPr="008938DD">
        <w:rPr>
          <w:rFonts w:ascii="Calibri" w:hAnsi="Calibri" w:cs="Calibri"/>
          <w:sz w:val="21"/>
          <w:szCs w:val="21"/>
        </w:rPr>
        <w:t xml:space="preserve">. The </w:t>
      </w:r>
      <w:r w:rsidR="00CD4AE8" w:rsidRPr="008938DD">
        <w:rPr>
          <w:rFonts w:ascii="Calibri" w:hAnsi="Calibri" w:cs="Calibri"/>
          <w:sz w:val="21"/>
          <w:szCs w:val="21"/>
        </w:rPr>
        <w:t xml:space="preserve">aim of the health surveillance is to protect you from developing advanced symptoms of </w:t>
      </w:r>
      <w:r w:rsidR="00AC428F" w:rsidRPr="008938DD">
        <w:rPr>
          <w:rFonts w:ascii="Calibri" w:hAnsi="Calibri" w:cs="Calibri"/>
          <w:sz w:val="21"/>
          <w:szCs w:val="21"/>
        </w:rPr>
        <w:t>HAVS</w:t>
      </w:r>
      <w:r w:rsidR="00CD4AE8" w:rsidRPr="008938DD">
        <w:rPr>
          <w:rFonts w:ascii="Calibri" w:hAnsi="Calibri" w:cs="Calibri"/>
          <w:sz w:val="21"/>
          <w:szCs w:val="21"/>
        </w:rPr>
        <w:t xml:space="preserve"> </w:t>
      </w:r>
      <w:r w:rsidR="00CD4AE8" w:rsidRPr="008938DD">
        <w:rPr>
          <w:rFonts w:ascii="Calibri" w:eastAsia="Times New Roman" w:hAnsi="Calibri" w:cs="Calibri"/>
          <w:sz w:val="21"/>
          <w:szCs w:val="21"/>
        </w:rPr>
        <w:t xml:space="preserve">if you work regularly with hand-held or hand-guided power tools for more than a few hours each day </w:t>
      </w:r>
      <w:r w:rsidR="00CD4AE8" w:rsidRPr="008938DD">
        <w:rPr>
          <w:rFonts w:ascii="Calibri" w:hAnsi="Calibri" w:cs="Calibri"/>
          <w:sz w:val="21"/>
          <w:szCs w:val="21"/>
        </w:rPr>
        <w:t xml:space="preserve">and </w:t>
      </w:r>
      <w:r w:rsidR="00AC428F" w:rsidRPr="008938DD">
        <w:rPr>
          <w:rFonts w:ascii="Calibri" w:hAnsi="Calibri" w:cs="Calibri"/>
          <w:sz w:val="21"/>
          <w:szCs w:val="21"/>
        </w:rPr>
        <w:t xml:space="preserve">to </w:t>
      </w:r>
      <w:r w:rsidR="00CD4AE8" w:rsidRPr="008938DD">
        <w:rPr>
          <w:rFonts w:ascii="Calibri" w:eastAsia="Times New Roman" w:hAnsi="Calibri" w:cs="Calibri"/>
          <w:sz w:val="21"/>
          <w:szCs w:val="21"/>
        </w:rPr>
        <w:t>i</w:t>
      </w:r>
      <w:r w:rsidR="00921725" w:rsidRPr="008938DD">
        <w:rPr>
          <w:rFonts w:ascii="Calibri" w:eastAsia="Times New Roman" w:hAnsi="Calibri" w:cs="Calibri"/>
          <w:sz w:val="21"/>
          <w:szCs w:val="21"/>
        </w:rPr>
        <w:t>dentify anyone exposed or about to be exposed to hand-arm vibration</w:t>
      </w:r>
      <w:r w:rsidR="009F2954" w:rsidRPr="008938DD">
        <w:rPr>
          <w:rFonts w:ascii="Calibri" w:eastAsia="Times New Roman" w:hAnsi="Calibri" w:cs="Calibri"/>
          <w:sz w:val="21"/>
          <w:szCs w:val="21"/>
        </w:rPr>
        <w:t xml:space="preserve"> who may be at particular risk.</w:t>
      </w:r>
    </w:p>
    <w:p w14:paraId="09059628" w14:textId="77777777" w:rsidR="003814C0" w:rsidRPr="008938DD" w:rsidRDefault="003814C0" w:rsidP="003814C0">
      <w:pPr>
        <w:jc w:val="both"/>
        <w:rPr>
          <w:rFonts w:ascii="Calibri" w:hAnsi="Calibri" w:cs="Calibri"/>
          <w:b/>
          <w:sz w:val="21"/>
          <w:szCs w:val="21"/>
        </w:rPr>
      </w:pPr>
    </w:p>
    <w:p w14:paraId="365E35A1" w14:textId="77777777" w:rsidR="004E50A5" w:rsidRPr="008938DD" w:rsidRDefault="004E50A5" w:rsidP="003814C0">
      <w:pPr>
        <w:jc w:val="both"/>
        <w:rPr>
          <w:rFonts w:ascii="Calibri" w:hAnsi="Calibri" w:cs="Calibri"/>
          <w:b/>
          <w:sz w:val="21"/>
          <w:szCs w:val="21"/>
          <w:u w:val="single"/>
        </w:rPr>
      </w:pPr>
      <w:r w:rsidRPr="008938DD">
        <w:rPr>
          <w:rFonts w:ascii="Calibri" w:hAnsi="Calibri" w:cs="Calibri"/>
          <w:b/>
          <w:sz w:val="21"/>
          <w:szCs w:val="21"/>
          <w:u w:val="single"/>
        </w:rPr>
        <w:t xml:space="preserve">Respiratory </w:t>
      </w:r>
      <w:r w:rsidR="006214C2" w:rsidRPr="008938DD">
        <w:rPr>
          <w:rFonts w:ascii="Calibri" w:hAnsi="Calibri" w:cs="Calibri"/>
          <w:b/>
          <w:sz w:val="21"/>
          <w:szCs w:val="21"/>
          <w:u w:val="single"/>
        </w:rPr>
        <w:t>Health Surveillance</w:t>
      </w:r>
      <w:r w:rsidR="007E224B" w:rsidRPr="008938DD">
        <w:rPr>
          <w:rFonts w:ascii="Calibri" w:hAnsi="Calibri" w:cs="Calibri"/>
          <w:b/>
          <w:sz w:val="21"/>
          <w:szCs w:val="21"/>
          <w:u w:val="single"/>
        </w:rPr>
        <w:t xml:space="preserve"> </w:t>
      </w:r>
      <w:r w:rsidR="007E224B" w:rsidRPr="007E224B">
        <w:rPr>
          <w:rFonts w:ascii="Calibri" w:hAnsi="Calibri" w:cs="Calibri"/>
          <w:b/>
          <w:bCs/>
          <w:sz w:val="21"/>
          <w:szCs w:val="21"/>
          <w:u w:val="single"/>
        </w:rPr>
        <w:t>(if applicable to your job role)</w:t>
      </w:r>
      <w:r w:rsidR="007E224B" w:rsidRPr="008938DD">
        <w:rPr>
          <w:rFonts w:ascii="Calibri" w:hAnsi="Calibri" w:cs="Calibri"/>
          <w:b/>
          <w:sz w:val="21"/>
          <w:szCs w:val="21"/>
          <w:u w:val="single"/>
        </w:rPr>
        <w:t xml:space="preserve"> </w:t>
      </w:r>
    </w:p>
    <w:p w14:paraId="573C24B3" w14:textId="77777777" w:rsidR="004E50A5" w:rsidRPr="008938DD" w:rsidRDefault="004E50A5" w:rsidP="003814C0">
      <w:pPr>
        <w:jc w:val="both"/>
        <w:rPr>
          <w:rFonts w:ascii="Calibri" w:hAnsi="Calibri" w:cs="Calibri"/>
          <w:sz w:val="21"/>
          <w:szCs w:val="21"/>
        </w:rPr>
      </w:pPr>
      <w:r w:rsidRPr="008938DD">
        <w:rPr>
          <w:rFonts w:ascii="Calibri" w:hAnsi="Calibri" w:cs="Calibri"/>
          <w:sz w:val="21"/>
          <w:szCs w:val="21"/>
        </w:rPr>
        <w:t xml:space="preserve">Work-related respiratory disease covers a range of illnesses that are caused or made worse by breathing in hazardous substances that </w:t>
      </w:r>
      <w:r w:rsidR="00AC428F" w:rsidRPr="008938DD">
        <w:rPr>
          <w:rFonts w:ascii="Calibri" w:hAnsi="Calibri" w:cs="Calibri"/>
          <w:sz w:val="21"/>
          <w:szCs w:val="21"/>
        </w:rPr>
        <w:t xml:space="preserve">can </w:t>
      </w:r>
      <w:r w:rsidRPr="008938DD">
        <w:rPr>
          <w:rFonts w:ascii="Calibri" w:hAnsi="Calibri" w:cs="Calibri"/>
          <w:sz w:val="21"/>
          <w:szCs w:val="21"/>
        </w:rPr>
        <w:t>damage the lungs.</w:t>
      </w:r>
      <w:r w:rsidR="00894402" w:rsidRPr="008938DD">
        <w:rPr>
          <w:rFonts w:ascii="Calibri" w:hAnsi="Calibri" w:cs="Calibri"/>
          <w:sz w:val="21"/>
          <w:szCs w:val="21"/>
        </w:rPr>
        <w:t xml:space="preserve"> </w:t>
      </w:r>
      <w:r w:rsidRPr="008938DD">
        <w:rPr>
          <w:rFonts w:ascii="Calibri" w:hAnsi="Calibri" w:cs="Calibri"/>
          <w:sz w:val="21"/>
          <w:szCs w:val="21"/>
        </w:rPr>
        <w:t xml:space="preserve"> </w:t>
      </w:r>
    </w:p>
    <w:p w14:paraId="3958BE3F" w14:textId="77777777" w:rsidR="004E50A5" w:rsidRPr="008938DD" w:rsidRDefault="004E50A5" w:rsidP="003814C0">
      <w:pPr>
        <w:pStyle w:val="BodyText"/>
        <w:tabs>
          <w:tab w:val="left" w:pos="492"/>
        </w:tabs>
        <w:spacing w:after="0"/>
        <w:jc w:val="both"/>
        <w:rPr>
          <w:rFonts w:ascii="Calibri" w:hAnsi="Calibri" w:cs="Calibri"/>
          <w:sz w:val="21"/>
          <w:szCs w:val="21"/>
        </w:rPr>
      </w:pPr>
    </w:p>
    <w:p w14:paraId="1C873AD9" w14:textId="77777777" w:rsidR="004E50A5" w:rsidRPr="008938DD" w:rsidRDefault="004E50A5" w:rsidP="003814C0">
      <w:pPr>
        <w:pStyle w:val="BodyText"/>
        <w:tabs>
          <w:tab w:val="left" w:pos="492"/>
        </w:tabs>
        <w:spacing w:after="0"/>
        <w:jc w:val="both"/>
        <w:rPr>
          <w:rFonts w:ascii="Calibri" w:hAnsi="Calibri" w:cs="Calibri"/>
          <w:color w:val="333333"/>
          <w:sz w:val="21"/>
          <w:szCs w:val="21"/>
        </w:rPr>
      </w:pPr>
      <w:r w:rsidRPr="008938DD">
        <w:rPr>
          <w:rFonts w:ascii="Calibri" w:hAnsi="Calibri" w:cs="Calibri"/>
          <w:sz w:val="21"/>
          <w:szCs w:val="21"/>
        </w:rPr>
        <w:t>Employers have a duty under the Control of Substances Hazardous to Health (COSHH) Regulations 2002, to ensure that suitable health surveillance is undertaken for individuals w</w:t>
      </w:r>
      <w:r w:rsidR="003F3CFC" w:rsidRPr="008938DD">
        <w:rPr>
          <w:rFonts w:ascii="Calibri" w:hAnsi="Calibri" w:cs="Calibri"/>
          <w:sz w:val="21"/>
          <w:szCs w:val="21"/>
        </w:rPr>
        <w:t>orking with certain substances that h</w:t>
      </w:r>
      <w:r w:rsidR="003F3CFC" w:rsidRPr="008938DD">
        <w:rPr>
          <w:rFonts w:ascii="Calibri" w:hAnsi="Calibri" w:cs="Calibri"/>
          <w:color w:val="333333"/>
          <w:sz w:val="21"/>
          <w:szCs w:val="21"/>
        </w:rPr>
        <w:t>ave</w:t>
      </w:r>
      <w:r w:rsidRPr="008938DD">
        <w:rPr>
          <w:rFonts w:ascii="Calibri" w:hAnsi="Calibri" w:cs="Calibri"/>
          <w:color w:val="333333"/>
          <w:sz w:val="21"/>
          <w:szCs w:val="21"/>
        </w:rPr>
        <w:t xml:space="preserve"> the potential to cause Occupational Lung Disease </w:t>
      </w:r>
      <w:r w:rsidR="00AC428F" w:rsidRPr="008938DD">
        <w:rPr>
          <w:rFonts w:ascii="Calibri" w:hAnsi="Calibri" w:cs="Calibri"/>
          <w:color w:val="333333"/>
          <w:sz w:val="21"/>
          <w:szCs w:val="21"/>
        </w:rPr>
        <w:t>such as Occupational Asthma, and which</w:t>
      </w:r>
      <w:r w:rsidRPr="008938DD">
        <w:rPr>
          <w:rFonts w:ascii="Calibri" w:hAnsi="Calibri" w:cs="Calibri"/>
          <w:color w:val="333333"/>
          <w:sz w:val="21"/>
          <w:szCs w:val="21"/>
        </w:rPr>
        <w:t xml:space="preserve"> are covered under these Regulations.</w:t>
      </w:r>
    </w:p>
    <w:p w14:paraId="0AE96702" w14:textId="77777777" w:rsidR="004E50A5" w:rsidRPr="008938DD" w:rsidRDefault="004E50A5" w:rsidP="003814C0">
      <w:pPr>
        <w:jc w:val="both"/>
        <w:rPr>
          <w:rFonts w:ascii="Calibri" w:hAnsi="Calibri" w:cs="Calibri"/>
          <w:sz w:val="21"/>
          <w:szCs w:val="21"/>
        </w:rPr>
      </w:pPr>
    </w:p>
    <w:p w14:paraId="372178D7" w14:textId="1F53D92A" w:rsidR="003F3CFC" w:rsidRPr="008938DD" w:rsidRDefault="004E50A5" w:rsidP="003814C0">
      <w:pPr>
        <w:jc w:val="both"/>
        <w:rPr>
          <w:rFonts w:ascii="Calibri" w:hAnsi="Calibri" w:cs="Calibri"/>
          <w:sz w:val="21"/>
          <w:szCs w:val="21"/>
        </w:rPr>
      </w:pPr>
      <w:r w:rsidRPr="008938DD">
        <w:rPr>
          <w:rFonts w:ascii="Calibri" w:hAnsi="Calibri" w:cs="Calibri"/>
          <w:sz w:val="21"/>
          <w:szCs w:val="21"/>
        </w:rPr>
        <w:t xml:space="preserve">The main cause of </w:t>
      </w:r>
      <w:r w:rsidR="00CB3143" w:rsidRPr="008938DD">
        <w:rPr>
          <w:rFonts w:ascii="Calibri" w:hAnsi="Calibri" w:cs="Calibri"/>
          <w:sz w:val="21"/>
          <w:szCs w:val="21"/>
        </w:rPr>
        <w:t>lung disease</w:t>
      </w:r>
      <w:r w:rsidRPr="008938DD">
        <w:rPr>
          <w:rFonts w:ascii="Calibri" w:hAnsi="Calibri" w:cs="Calibri"/>
          <w:sz w:val="21"/>
          <w:szCs w:val="21"/>
        </w:rPr>
        <w:t xml:space="preserve"> is cigarette smoking, but exposure to </w:t>
      </w:r>
      <w:r w:rsidR="00AB37BC">
        <w:rPr>
          <w:rFonts w:ascii="Calibri" w:hAnsi="Calibri" w:cs="Calibri"/>
          <w:sz w:val="21"/>
          <w:szCs w:val="21"/>
        </w:rPr>
        <w:t>sensitisers such as h</w:t>
      </w:r>
      <w:r w:rsidR="00AB37BC" w:rsidRPr="008938DD">
        <w:rPr>
          <w:rFonts w:ascii="Calibri" w:hAnsi="Calibri" w:cs="Calibri"/>
          <w:sz w:val="21"/>
          <w:szCs w:val="21"/>
        </w:rPr>
        <w:t>armful</w:t>
      </w:r>
      <w:r w:rsidRPr="008938DD">
        <w:rPr>
          <w:rFonts w:ascii="Calibri" w:hAnsi="Calibri" w:cs="Calibri"/>
          <w:sz w:val="21"/>
          <w:szCs w:val="21"/>
        </w:rPr>
        <w:t xml:space="preserve"> dust, fume</w:t>
      </w:r>
      <w:r w:rsidR="00CB3143" w:rsidRPr="008938DD">
        <w:rPr>
          <w:rFonts w:ascii="Calibri" w:hAnsi="Calibri" w:cs="Calibri"/>
          <w:sz w:val="21"/>
          <w:szCs w:val="21"/>
        </w:rPr>
        <w:t>s</w:t>
      </w:r>
      <w:r w:rsidRPr="008938DD">
        <w:rPr>
          <w:rFonts w:ascii="Calibri" w:hAnsi="Calibri" w:cs="Calibri"/>
          <w:sz w:val="21"/>
          <w:szCs w:val="21"/>
        </w:rPr>
        <w:t xml:space="preserve"> and gases</w:t>
      </w:r>
      <w:r w:rsidR="00CB3143" w:rsidRPr="008938DD">
        <w:rPr>
          <w:rFonts w:ascii="Calibri" w:hAnsi="Calibri" w:cs="Calibri"/>
          <w:sz w:val="21"/>
          <w:szCs w:val="21"/>
        </w:rPr>
        <w:t xml:space="preserve">, chemicals, </w:t>
      </w:r>
      <w:r w:rsidR="00AC428F" w:rsidRPr="008938DD">
        <w:rPr>
          <w:rFonts w:ascii="Calibri" w:hAnsi="Calibri" w:cs="Calibri"/>
          <w:sz w:val="21"/>
          <w:szCs w:val="21"/>
        </w:rPr>
        <w:t xml:space="preserve">wood dust, </w:t>
      </w:r>
      <w:r w:rsidR="00CB3143" w:rsidRPr="008938DD">
        <w:rPr>
          <w:rFonts w:ascii="Calibri" w:hAnsi="Calibri" w:cs="Calibri"/>
          <w:sz w:val="21"/>
          <w:szCs w:val="21"/>
        </w:rPr>
        <w:t>paints and irritant substances</w:t>
      </w:r>
      <w:r w:rsidRPr="008938DD">
        <w:rPr>
          <w:rFonts w:ascii="Calibri" w:hAnsi="Calibri" w:cs="Calibri"/>
          <w:sz w:val="21"/>
          <w:szCs w:val="21"/>
        </w:rPr>
        <w:t xml:space="preserve"> at work can also contribute to the development of the disease. </w:t>
      </w:r>
    </w:p>
    <w:p w14:paraId="1A25A407" w14:textId="77777777" w:rsidR="00224C70" w:rsidRPr="008938DD" w:rsidRDefault="00224C70" w:rsidP="003814C0">
      <w:pPr>
        <w:jc w:val="both"/>
        <w:rPr>
          <w:rFonts w:ascii="Calibri" w:eastAsia="Times New Roman" w:hAnsi="Calibri" w:cs="Calibri"/>
          <w:sz w:val="21"/>
          <w:szCs w:val="21"/>
        </w:rPr>
      </w:pPr>
    </w:p>
    <w:p w14:paraId="311264CE" w14:textId="77777777" w:rsidR="00CB3143" w:rsidRPr="008938DD" w:rsidRDefault="00CB3143" w:rsidP="00CB3143">
      <w:pPr>
        <w:jc w:val="both"/>
        <w:rPr>
          <w:rFonts w:ascii="Calibri" w:hAnsi="Calibri" w:cs="Calibri"/>
          <w:b/>
          <w:sz w:val="21"/>
          <w:szCs w:val="21"/>
          <w:u w:val="single"/>
        </w:rPr>
      </w:pPr>
      <w:r w:rsidRPr="008938DD">
        <w:rPr>
          <w:rFonts w:ascii="Calibri" w:hAnsi="Calibri" w:cs="Calibri"/>
          <w:b/>
          <w:sz w:val="21"/>
          <w:szCs w:val="21"/>
          <w:u w:val="single"/>
        </w:rPr>
        <w:t>Skin Health Surveillance</w:t>
      </w:r>
      <w:r w:rsidR="007E224B" w:rsidRPr="008938DD">
        <w:rPr>
          <w:rFonts w:ascii="Calibri" w:hAnsi="Calibri" w:cs="Calibri"/>
          <w:b/>
          <w:sz w:val="21"/>
          <w:szCs w:val="21"/>
          <w:u w:val="single"/>
        </w:rPr>
        <w:t xml:space="preserve"> </w:t>
      </w:r>
      <w:r w:rsidR="007E224B" w:rsidRPr="007E224B">
        <w:rPr>
          <w:rFonts w:ascii="Calibri" w:hAnsi="Calibri" w:cs="Calibri"/>
          <w:b/>
          <w:bCs/>
          <w:sz w:val="21"/>
          <w:szCs w:val="21"/>
          <w:u w:val="single"/>
        </w:rPr>
        <w:t>(if applicable to your job role)</w:t>
      </w:r>
    </w:p>
    <w:p w14:paraId="29B1F885" w14:textId="77777777" w:rsidR="00CB3143" w:rsidRPr="008938DD" w:rsidRDefault="00CB3143" w:rsidP="00CB3143">
      <w:pPr>
        <w:jc w:val="both"/>
        <w:rPr>
          <w:rFonts w:ascii="Calibri" w:hAnsi="Calibri" w:cs="Calibri"/>
          <w:sz w:val="21"/>
          <w:szCs w:val="21"/>
        </w:rPr>
      </w:pPr>
      <w:r w:rsidRPr="008938DD">
        <w:rPr>
          <w:rFonts w:ascii="Calibri" w:hAnsi="Calibri" w:cs="Calibri"/>
          <w:sz w:val="21"/>
          <w:szCs w:val="21"/>
        </w:rPr>
        <w:t xml:space="preserve">Contact dermatitis is inflammation of the skin caused by contact with a range of materials. These include detergents, toiletries, chemical agents and hazardous substances that are capable of causing damage to the skin. Even natural products like food and water, if contact is prolonged or frequent, can cause dermatitis. It can affect all parts of the body, but it is most common to see the hands affected. Many people live with pain and discomfort </w:t>
      </w:r>
      <w:r w:rsidR="00AC428F" w:rsidRPr="008938DD">
        <w:rPr>
          <w:rFonts w:ascii="Calibri" w:hAnsi="Calibri" w:cs="Calibri"/>
          <w:sz w:val="21"/>
          <w:szCs w:val="21"/>
        </w:rPr>
        <w:t>due to damage to the skin,</w:t>
      </w:r>
      <w:r w:rsidRPr="008938DD">
        <w:rPr>
          <w:rFonts w:ascii="Calibri" w:hAnsi="Calibri" w:cs="Calibri"/>
          <w:sz w:val="21"/>
          <w:szCs w:val="21"/>
        </w:rPr>
        <w:t xml:space="preserve"> and some have had to give up work as a result of having work-related dermatitis. </w:t>
      </w:r>
    </w:p>
    <w:p w14:paraId="2B97DD4F" w14:textId="77777777" w:rsidR="003F3CFC" w:rsidRPr="008938DD" w:rsidRDefault="003F3CFC" w:rsidP="003814C0">
      <w:pPr>
        <w:jc w:val="both"/>
        <w:rPr>
          <w:rFonts w:ascii="Calibri" w:eastAsia="Times New Roman" w:hAnsi="Calibri" w:cs="Calibri"/>
          <w:sz w:val="21"/>
          <w:szCs w:val="21"/>
        </w:rPr>
      </w:pPr>
    </w:p>
    <w:p w14:paraId="7C11F51D" w14:textId="77777777" w:rsidR="00CB3143" w:rsidRPr="008938DD" w:rsidRDefault="00CB3143" w:rsidP="00CB3143">
      <w:pPr>
        <w:jc w:val="both"/>
        <w:rPr>
          <w:rFonts w:ascii="Calibri" w:hAnsi="Calibri" w:cs="Calibri"/>
          <w:sz w:val="21"/>
          <w:szCs w:val="21"/>
        </w:rPr>
      </w:pPr>
      <w:r w:rsidRPr="008938DD">
        <w:rPr>
          <w:rFonts w:ascii="Calibri" w:hAnsi="Calibri" w:cs="Calibri"/>
          <w:sz w:val="21"/>
          <w:szCs w:val="21"/>
        </w:rPr>
        <w:t>Certain workers are at greater risk of developing dermatitis. They include healthcare workers, hairdressers, printers, bodyshop workers, those in cleaning, catering and construction and workers using metal working fluids</w:t>
      </w:r>
      <w:r w:rsidR="00AC428F" w:rsidRPr="008938DD">
        <w:rPr>
          <w:rFonts w:ascii="Calibri" w:hAnsi="Calibri" w:cs="Calibri"/>
          <w:sz w:val="21"/>
          <w:szCs w:val="21"/>
        </w:rPr>
        <w:t>, h</w:t>
      </w:r>
      <w:r w:rsidRPr="008938DD">
        <w:rPr>
          <w:rFonts w:ascii="Calibri" w:hAnsi="Calibri" w:cs="Calibri"/>
          <w:sz w:val="21"/>
          <w:szCs w:val="21"/>
        </w:rPr>
        <w:t>owever, dermatitis can occur in most workplaces.</w:t>
      </w:r>
    </w:p>
    <w:p w14:paraId="57F55C6F" w14:textId="77777777" w:rsidR="009F2954" w:rsidRPr="008938DD" w:rsidRDefault="009F2954" w:rsidP="003814C0">
      <w:pPr>
        <w:jc w:val="both"/>
        <w:rPr>
          <w:rFonts w:ascii="Calibri" w:hAnsi="Calibri" w:cs="Calibri"/>
          <w:b/>
          <w:sz w:val="21"/>
          <w:szCs w:val="21"/>
        </w:rPr>
      </w:pPr>
    </w:p>
    <w:p w14:paraId="7AE7F4BF" w14:textId="77777777" w:rsidR="00224C70" w:rsidRPr="008938DD" w:rsidRDefault="00224C70" w:rsidP="003814C0">
      <w:pPr>
        <w:jc w:val="both"/>
        <w:rPr>
          <w:rFonts w:ascii="Calibri" w:hAnsi="Calibri" w:cs="Calibri"/>
          <w:b/>
          <w:sz w:val="21"/>
          <w:szCs w:val="21"/>
          <w:u w:val="single"/>
        </w:rPr>
      </w:pPr>
      <w:r w:rsidRPr="008938DD">
        <w:rPr>
          <w:rFonts w:ascii="Calibri" w:hAnsi="Calibri" w:cs="Calibri"/>
          <w:b/>
          <w:sz w:val="21"/>
          <w:szCs w:val="21"/>
          <w:u w:val="single"/>
        </w:rPr>
        <w:t xml:space="preserve">Noise Induced Hearing Loss </w:t>
      </w:r>
      <w:r w:rsidR="00AC428F" w:rsidRPr="008938DD">
        <w:rPr>
          <w:rFonts w:ascii="Calibri" w:hAnsi="Calibri" w:cs="Calibri"/>
          <w:b/>
          <w:sz w:val="21"/>
          <w:szCs w:val="21"/>
          <w:u w:val="single"/>
        </w:rPr>
        <w:t>S</w:t>
      </w:r>
      <w:r w:rsidRPr="008938DD">
        <w:rPr>
          <w:rFonts w:ascii="Calibri" w:hAnsi="Calibri" w:cs="Calibri"/>
          <w:b/>
          <w:sz w:val="21"/>
          <w:szCs w:val="21"/>
          <w:u w:val="single"/>
        </w:rPr>
        <w:t>urveillance</w:t>
      </w:r>
      <w:r w:rsidR="007E224B" w:rsidRPr="008938DD">
        <w:rPr>
          <w:rFonts w:ascii="Calibri" w:hAnsi="Calibri" w:cs="Calibri"/>
          <w:b/>
          <w:sz w:val="21"/>
          <w:szCs w:val="21"/>
          <w:u w:val="single"/>
        </w:rPr>
        <w:t xml:space="preserve"> </w:t>
      </w:r>
      <w:r w:rsidR="007E224B" w:rsidRPr="007E224B">
        <w:rPr>
          <w:rFonts w:ascii="Calibri" w:hAnsi="Calibri" w:cs="Calibri"/>
          <w:b/>
          <w:bCs/>
          <w:sz w:val="21"/>
          <w:szCs w:val="21"/>
          <w:u w:val="single"/>
        </w:rPr>
        <w:t>(if applicable to your job role)</w:t>
      </w:r>
      <w:r w:rsidR="007E224B" w:rsidRPr="008938DD">
        <w:rPr>
          <w:rFonts w:ascii="Calibri" w:hAnsi="Calibri" w:cs="Calibri"/>
          <w:b/>
          <w:sz w:val="21"/>
          <w:szCs w:val="21"/>
          <w:u w:val="single"/>
        </w:rPr>
        <w:t xml:space="preserve"> </w:t>
      </w:r>
    </w:p>
    <w:p w14:paraId="2FA54F34" w14:textId="77777777" w:rsidR="00224C70" w:rsidRPr="008938DD" w:rsidRDefault="003F3CFC" w:rsidP="003814C0">
      <w:pPr>
        <w:jc w:val="both"/>
        <w:rPr>
          <w:rFonts w:ascii="Calibri" w:hAnsi="Calibri" w:cs="Calibri"/>
          <w:sz w:val="21"/>
          <w:szCs w:val="21"/>
        </w:rPr>
      </w:pPr>
      <w:r w:rsidRPr="008938DD">
        <w:rPr>
          <w:rFonts w:ascii="Calibri" w:hAnsi="Calibri" w:cs="Calibri"/>
          <w:sz w:val="21"/>
          <w:szCs w:val="21"/>
        </w:rPr>
        <w:t>Hearing can be damage</w:t>
      </w:r>
      <w:r w:rsidR="00AC428F" w:rsidRPr="008938DD">
        <w:rPr>
          <w:rFonts w:ascii="Calibri" w:hAnsi="Calibri" w:cs="Calibri"/>
          <w:sz w:val="21"/>
          <w:szCs w:val="21"/>
        </w:rPr>
        <w:t>d</w:t>
      </w:r>
      <w:r w:rsidRPr="008938DD">
        <w:rPr>
          <w:rFonts w:ascii="Calibri" w:hAnsi="Calibri" w:cs="Calibri"/>
          <w:sz w:val="21"/>
          <w:szCs w:val="21"/>
        </w:rPr>
        <w:t xml:space="preserve"> by excessive or prolonged exposure to noise</w:t>
      </w:r>
      <w:r w:rsidR="00FB258A" w:rsidRPr="008938DD">
        <w:rPr>
          <w:rFonts w:ascii="Calibri" w:hAnsi="Calibri" w:cs="Calibri"/>
          <w:sz w:val="21"/>
          <w:szCs w:val="21"/>
        </w:rPr>
        <w:t xml:space="preserve"> in work and outside work. </w:t>
      </w:r>
      <w:r w:rsidR="00224C70" w:rsidRPr="008938DD">
        <w:rPr>
          <w:rFonts w:ascii="Calibri" w:hAnsi="Calibri" w:cs="Calibri"/>
          <w:sz w:val="21"/>
          <w:szCs w:val="21"/>
        </w:rPr>
        <w:t>Health surveillance (hearing checks) is provided for employees who are likely to be regularly exposed above the upper exposure action values as stated in current legislation, or are at risk for any reason, for example those already suffering from hearing loss or are particularly sensitive to damage.</w:t>
      </w:r>
    </w:p>
    <w:p w14:paraId="73DC55A1" w14:textId="77777777" w:rsidR="0002585A" w:rsidRPr="008938DD" w:rsidRDefault="0002585A" w:rsidP="003814C0">
      <w:pPr>
        <w:jc w:val="both"/>
        <w:rPr>
          <w:rFonts w:ascii="Calibri" w:hAnsi="Calibri" w:cs="Calibri"/>
          <w:b/>
          <w:sz w:val="21"/>
          <w:szCs w:val="21"/>
          <w:u w:val="single"/>
        </w:rPr>
      </w:pPr>
    </w:p>
    <w:p w14:paraId="66CDF639" w14:textId="77777777" w:rsidR="003C240A" w:rsidRPr="008938DD" w:rsidRDefault="003C240A" w:rsidP="003814C0">
      <w:pPr>
        <w:jc w:val="both"/>
        <w:rPr>
          <w:rFonts w:ascii="Calibri" w:hAnsi="Calibri" w:cs="Calibri"/>
          <w:b/>
          <w:sz w:val="21"/>
          <w:szCs w:val="21"/>
          <w:u w:val="single"/>
        </w:rPr>
      </w:pPr>
      <w:r w:rsidRPr="008938DD">
        <w:rPr>
          <w:rFonts w:ascii="Calibri" w:hAnsi="Calibri" w:cs="Calibri"/>
          <w:b/>
          <w:sz w:val="21"/>
          <w:szCs w:val="21"/>
          <w:u w:val="single"/>
        </w:rPr>
        <w:t>Night Worker Health Surveillance</w:t>
      </w:r>
      <w:r w:rsidR="007E224B" w:rsidRPr="008938DD">
        <w:rPr>
          <w:rFonts w:ascii="Calibri" w:hAnsi="Calibri" w:cs="Calibri"/>
          <w:b/>
          <w:sz w:val="21"/>
          <w:szCs w:val="21"/>
          <w:u w:val="single"/>
        </w:rPr>
        <w:t xml:space="preserve"> </w:t>
      </w:r>
      <w:r w:rsidR="007E224B" w:rsidRPr="007E224B">
        <w:rPr>
          <w:rFonts w:ascii="Calibri" w:hAnsi="Calibri" w:cs="Calibri"/>
          <w:b/>
          <w:bCs/>
          <w:sz w:val="21"/>
          <w:szCs w:val="21"/>
          <w:u w:val="single"/>
        </w:rPr>
        <w:t>(if applicable to your job role)</w:t>
      </w:r>
    </w:p>
    <w:p w14:paraId="066BE8EA" w14:textId="77777777" w:rsidR="003C240A" w:rsidRPr="008938DD" w:rsidRDefault="003C240A" w:rsidP="007E224B">
      <w:pPr>
        <w:pStyle w:val="NormalWeb"/>
        <w:shd w:val="clear" w:color="auto" w:fill="FFFFFF"/>
        <w:spacing w:before="0" w:beforeAutospacing="0" w:after="0" w:afterAutospacing="0"/>
        <w:rPr>
          <w:rFonts w:ascii="Calibri" w:hAnsi="Calibri" w:cs="Calibri"/>
          <w:sz w:val="21"/>
          <w:szCs w:val="21"/>
          <w:shd w:val="clear" w:color="auto" w:fill="FFFFFF"/>
        </w:rPr>
      </w:pPr>
      <w:r w:rsidRPr="008938DD">
        <w:rPr>
          <w:rFonts w:ascii="Calibri" w:hAnsi="Calibri" w:cs="Calibri"/>
          <w:sz w:val="21"/>
          <w:szCs w:val="21"/>
        </w:rPr>
        <w:t>Under this legislation, night time is between 11 pm to 6 am unless otherwise agreed upon by the employer and employee. While working at night does</w:t>
      </w:r>
      <w:r w:rsidR="007E224B" w:rsidRPr="008938DD">
        <w:rPr>
          <w:rFonts w:ascii="Calibri" w:hAnsi="Calibri" w:cs="Calibri"/>
          <w:sz w:val="21"/>
          <w:szCs w:val="21"/>
        </w:rPr>
        <w:t xml:space="preserve"> not</w:t>
      </w:r>
      <w:r w:rsidRPr="008938DD">
        <w:rPr>
          <w:rFonts w:ascii="Calibri" w:hAnsi="Calibri" w:cs="Calibri"/>
          <w:sz w:val="21"/>
          <w:szCs w:val="21"/>
        </w:rPr>
        <w:t xml:space="preserve"> necessarily pose any significant health risks, it may worsen some existing health conditions including epilepsy, gastrointestinal conditions, sleep problems, </w:t>
      </w:r>
      <w:hyperlink r:id="rId13" w:tgtFrame="_blank" w:history="1">
        <w:r w:rsidRPr="008938DD">
          <w:rPr>
            <w:rStyle w:val="Hyperlink"/>
            <w:rFonts w:ascii="Calibri" w:hAnsi="Calibri" w:cs="Calibri"/>
            <w:color w:val="auto"/>
            <w:sz w:val="21"/>
            <w:szCs w:val="21"/>
            <w:u w:val="none"/>
          </w:rPr>
          <w:t>depression</w:t>
        </w:r>
      </w:hyperlink>
      <w:r w:rsidRPr="008938DD">
        <w:rPr>
          <w:rFonts w:ascii="Calibri" w:hAnsi="Calibri" w:cs="Calibri"/>
          <w:sz w:val="21"/>
          <w:szCs w:val="21"/>
        </w:rPr>
        <w:t>, </w:t>
      </w:r>
      <w:hyperlink r:id="rId14" w:tgtFrame="_blank" w:history="1">
        <w:r w:rsidRPr="008938DD">
          <w:rPr>
            <w:rStyle w:val="Hyperlink"/>
            <w:rFonts w:ascii="Calibri" w:hAnsi="Calibri" w:cs="Calibri"/>
            <w:color w:val="auto"/>
            <w:sz w:val="21"/>
            <w:szCs w:val="21"/>
            <w:u w:val="none"/>
          </w:rPr>
          <w:t>anxiety</w:t>
        </w:r>
      </w:hyperlink>
      <w:r w:rsidRPr="008938DD">
        <w:rPr>
          <w:rFonts w:ascii="Calibri" w:hAnsi="Calibri" w:cs="Calibri"/>
          <w:sz w:val="21"/>
          <w:szCs w:val="21"/>
        </w:rPr>
        <w:t> and diabetes.</w:t>
      </w:r>
      <w:r w:rsidRPr="008938DD">
        <w:rPr>
          <w:rFonts w:ascii="Calibri" w:hAnsi="Calibri" w:cs="Calibri"/>
          <w:sz w:val="21"/>
          <w:szCs w:val="21"/>
          <w:shd w:val="clear" w:color="auto" w:fill="FFFFFF"/>
        </w:rPr>
        <w:t xml:space="preserve"> This health assessment helps employers to identify where night shifts are causing workers health risks. After completion, it also helps to decide </w:t>
      </w:r>
      <w:hyperlink r:id="rId15" w:tgtFrame="_blank" w:history="1">
        <w:r w:rsidRPr="008938DD">
          <w:rPr>
            <w:rStyle w:val="Hyperlink"/>
            <w:rFonts w:ascii="Calibri" w:hAnsi="Calibri" w:cs="Calibri"/>
            <w:color w:val="auto"/>
            <w:sz w:val="21"/>
            <w:szCs w:val="21"/>
            <w:u w:val="none"/>
          </w:rPr>
          <w:t>how best to make reasonable adjustments.</w:t>
        </w:r>
      </w:hyperlink>
    </w:p>
    <w:p w14:paraId="74D30450" w14:textId="77777777" w:rsidR="007E224B" w:rsidRPr="008938DD" w:rsidRDefault="007E224B" w:rsidP="007E224B">
      <w:pPr>
        <w:pStyle w:val="NormalWeb"/>
        <w:shd w:val="clear" w:color="auto" w:fill="FFFFFF"/>
        <w:spacing w:before="0" w:beforeAutospacing="0" w:after="0" w:afterAutospacing="0"/>
        <w:rPr>
          <w:rFonts w:ascii="Calibri" w:hAnsi="Calibri" w:cs="Calibri"/>
          <w:sz w:val="21"/>
          <w:szCs w:val="21"/>
          <w:lang w:eastAsia="en-GB"/>
        </w:rPr>
      </w:pPr>
    </w:p>
    <w:p w14:paraId="5E5970D0" w14:textId="77777777" w:rsidR="007E224B" w:rsidRPr="008938DD" w:rsidRDefault="007E224B" w:rsidP="003C240A">
      <w:pPr>
        <w:jc w:val="both"/>
        <w:rPr>
          <w:rFonts w:ascii="Calibri" w:hAnsi="Calibri" w:cs="Calibri"/>
          <w:b/>
          <w:sz w:val="21"/>
          <w:szCs w:val="21"/>
          <w:u w:val="single"/>
        </w:rPr>
      </w:pPr>
    </w:p>
    <w:p w14:paraId="2849D03A" w14:textId="77777777" w:rsidR="007E224B" w:rsidRPr="008938DD" w:rsidRDefault="007E224B" w:rsidP="003C240A">
      <w:pPr>
        <w:jc w:val="both"/>
        <w:rPr>
          <w:rFonts w:ascii="Calibri" w:hAnsi="Calibri" w:cs="Calibri"/>
          <w:b/>
          <w:sz w:val="21"/>
          <w:szCs w:val="21"/>
          <w:u w:val="single"/>
        </w:rPr>
      </w:pPr>
    </w:p>
    <w:p w14:paraId="32C613CB" w14:textId="77777777" w:rsidR="003C240A" w:rsidRPr="008938DD" w:rsidRDefault="003C240A" w:rsidP="003C240A">
      <w:pPr>
        <w:jc w:val="both"/>
        <w:rPr>
          <w:rFonts w:ascii="Calibri" w:hAnsi="Calibri" w:cs="Calibri"/>
          <w:b/>
          <w:sz w:val="21"/>
          <w:szCs w:val="21"/>
          <w:u w:val="single"/>
        </w:rPr>
      </w:pPr>
      <w:r w:rsidRPr="008938DD">
        <w:rPr>
          <w:rFonts w:ascii="Calibri" w:hAnsi="Calibri" w:cs="Calibri"/>
          <w:b/>
          <w:sz w:val="21"/>
          <w:szCs w:val="21"/>
          <w:u w:val="single"/>
        </w:rPr>
        <w:t>Driver Health Surveillance</w:t>
      </w:r>
      <w:r w:rsidR="007E224B" w:rsidRPr="008938DD">
        <w:rPr>
          <w:rFonts w:ascii="Calibri" w:hAnsi="Calibri" w:cs="Calibri"/>
          <w:b/>
          <w:sz w:val="21"/>
          <w:szCs w:val="21"/>
          <w:u w:val="single"/>
        </w:rPr>
        <w:t xml:space="preserve"> </w:t>
      </w:r>
      <w:r w:rsidR="007E224B" w:rsidRPr="007E224B">
        <w:rPr>
          <w:rFonts w:ascii="Calibri" w:hAnsi="Calibri" w:cs="Calibri"/>
          <w:b/>
          <w:bCs/>
          <w:sz w:val="21"/>
          <w:szCs w:val="21"/>
          <w:u w:val="single"/>
        </w:rPr>
        <w:t>(if applicable to your job role)</w:t>
      </w:r>
    </w:p>
    <w:p w14:paraId="73F21A99" w14:textId="79C13FE3" w:rsidR="003C240A" w:rsidRPr="008938DD" w:rsidRDefault="00290FC9" w:rsidP="003814C0">
      <w:pPr>
        <w:jc w:val="both"/>
        <w:rPr>
          <w:rFonts w:ascii="Calibri" w:hAnsi="Calibri" w:cs="Calibri"/>
          <w:sz w:val="21"/>
          <w:szCs w:val="21"/>
          <w:shd w:val="clear" w:color="auto" w:fill="FFFFFF"/>
        </w:rPr>
      </w:pPr>
      <w:r w:rsidRPr="008938DD">
        <w:rPr>
          <w:rFonts w:ascii="Calibri" w:hAnsi="Calibri" w:cs="Calibri"/>
          <w:sz w:val="21"/>
          <w:szCs w:val="21"/>
          <w:shd w:val="clear" w:color="auto" w:fill="FFFFFF"/>
        </w:rPr>
        <w:t>Employer</w:t>
      </w:r>
      <w:r w:rsidR="007E224B" w:rsidRPr="008938DD">
        <w:rPr>
          <w:rFonts w:ascii="Calibri" w:hAnsi="Calibri" w:cs="Calibri"/>
          <w:sz w:val="21"/>
          <w:szCs w:val="21"/>
          <w:shd w:val="clear" w:color="auto" w:fill="FFFFFF"/>
        </w:rPr>
        <w:t>s</w:t>
      </w:r>
      <w:r w:rsidRPr="008938DD">
        <w:rPr>
          <w:rFonts w:ascii="Calibri" w:hAnsi="Calibri" w:cs="Calibri"/>
          <w:sz w:val="21"/>
          <w:szCs w:val="21"/>
          <w:shd w:val="clear" w:color="auto" w:fill="FFFFFF"/>
        </w:rPr>
        <w:t xml:space="preserve"> have a duty to ensure that staff are fit for work, and this includes those whose work involves driving.</w:t>
      </w:r>
      <w:r w:rsidRPr="008938DD">
        <w:rPr>
          <w:rFonts w:ascii="Calibri" w:hAnsi="Calibri" w:cs="Calibri"/>
          <w:color w:val="737373"/>
          <w:sz w:val="21"/>
          <w:szCs w:val="21"/>
          <w:shd w:val="clear" w:color="auto" w:fill="FFFFFF"/>
        </w:rPr>
        <w:t xml:space="preserve"> </w:t>
      </w:r>
      <w:r w:rsidRPr="008938DD">
        <w:rPr>
          <w:rFonts w:ascii="Calibri" w:hAnsi="Calibri" w:cs="Calibri"/>
          <w:sz w:val="21"/>
          <w:szCs w:val="21"/>
          <w:shd w:val="clear" w:color="auto" w:fill="FFFFFF"/>
        </w:rPr>
        <w:t xml:space="preserve">Employers are responsible for ensuring that those drivers are fit for their roles, and the best way to validate a </w:t>
      </w:r>
      <w:r w:rsidR="007E224B" w:rsidRPr="008938DD">
        <w:rPr>
          <w:rFonts w:ascii="Calibri" w:hAnsi="Calibri" w:cs="Calibri"/>
          <w:sz w:val="21"/>
          <w:szCs w:val="21"/>
          <w:shd w:val="clear" w:color="auto" w:fill="FFFFFF"/>
        </w:rPr>
        <w:t>driver’s</w:t>
      </w:r>
      <w:r w:rsidRPr="008938DD">
        <w:rPr>
          <w:rFonts w:ascii="Calibri" w:hAnsi="Calibri" w:cs="Calibri"/>
          <w:sz w:val="21"/>
          <w:szCs w:val="21"/>
          <w:shd w:val="clear" w:color="auto" w:fill="FFFFFF"/>
        </w:rPr>
        <w:t xml:space="preserve"> health is by conducting health surveillance either by questionnaire, or by a full medical examination depending on the type of driving they are undertaking.</w:t>
      </w:r>
      <w:r w:rsidR="00AB37BC">
        <w:rPr>
          <w:rFonts w:ascii="Calibri" w:hAnsi="Calibri" w:cs="Calibri"/>
          <w:sz w:val="21"/>
          <w:szCs w:val="21"/>
          <w:shd w:val="clear" w:color="auto" w:fill="FFFFFF"/>
        </w:rPr>
        <w:t xml:space="preserve">  Individuals also have a duty to be fit enough to drive.</w:t>
      </w:r>
    </w:p>
    <w:p w14:paraId="29F36734" w14:textId="77777777" w:rsidR="00290FC9" w:rsidRPr="008938DD" w:rsidRDefault="00290FC9" w:rsidP="003814C0">
      <w:pPr>
        <w:jc w:val="both"/>
        <w:rPr>
          <w:rFonts w:ascii="Calibri" w:hAnsi="Calibri" w:cs="Calibri"/>
          <w:sz w:val="21"/>
          <w:szCs w:val="21"/>
          <w:shd w:val="clear" w:color="auto" w:fill="FFFFFF"/>
        </w:rPr>
      </w:pPr>
    </w:p>
    <w:p w14:paraId="79CB0709" w14:textId="77777777" w:rsidR="00290FC9" w:rsidRPr="008938DD" w:rsidRDefault="00290FC9" w:rsidP="00290FC9">
      <w:pPr>
        <w:jc w:val="both"/>
        <w:rPr>
          <w:rFonts w:ascii="Calibri" w:hAnsi="Calibri" w:cs="Calibri"/>
          <w:b/>
          <w:sz w:val="21"/>
          <w:szCs w:val="21"/>
          <w:u w:val="single"/>
        </w:rPr>
      </w:pPr>
      <w:r w:rsidRPr="008938DD">
        <w:rPr>
          <w:rFonts w:ascii="Calibri" w:hAnsi="Calibri" w:cs="Calibri"/>
          <w:b/>
          <w:sz w:val="21"/>
          <w:szCs w:val="21"/>
          <w:u w:val="single"/>
        </w:rPr>
        <w:t>Musculoskeletal Health Surveillance</w:t>
      </w:r>
      <w:r w:rsidR="007E224B" w:rsidRPr="008938DD">
        <w:rPr>
          <w:rFonts w:ascii="Calibri" w:hAnsi="Calibri" w:cs="Calibri"/>
          <w:b/>
          <w:sz w:val="21"/>
          <w:szCs w:val="21"/>
          <w:u w:val="single"/>
        </w:rPr>
        <w:t xml:space="preserve"> </w:t>
      </w:r>
      <w:r w:rsidR="007E224B" w:rsidRPr="007E224B">
        <w:rPr>
          <w:rFonts w:ascii="Calibri" w:hAnsi="Calibri" w:cs="Calibri"/>
          <w:b/>
          <w:bCs/>
          <w:sz w:val="21"/>
          <w:szCs w:val="21"/>
          <w:u w:val="single"/>
        </w:rPr>
        <w:t>(if applicable to your job role)</w:t>
      </w:r>
    </w:p>
    <w:p w14:paraId="7CD9D99B" w14:textId="77777777" w:rsidR="003C240A" w:rsidRPr="008938DD" w:rsidRDefault="00290FC9" w:rsidP="00A97553">
      <w:pPr>
        <w:spacing w:after="240"/>
        <w:textAlignment w:val="baseline"/>
        <w:rPr>
          <w:rFonts w:ascii="Calibri" w:eastAsia="Times New Roman" w:hAnsi="Calibri" w:cs="Calibri"/>
          <w:color w:val="111111"/>
          <w:sz w:val="21"/>
          <w:szCs w:val="21"/>
          <w:lang w:eastAsia="en-GB"/>
        </w:rPr>
      </w:pPr>
      <w:r w:rsidRPr="008938DD">
        <w:rPr>
          <w:rFonts w:ascii="Calibri" w:eastAsia="Times New Roman" w:hAnsi="Calibri" w:cs="Calibri"/>
          <w:color w:val="111111"/>
          <w:sz w:val="21"/>
          <w:szCs w:val="21"/>
          <w:lang w:eastAsia="en-GB"/>
        </w:rPr>
        <w:t>Employers must protect workers from the risks of musculoskeletal disorders (MSDs) being caused or made worse by work. MSDs include injuries and conditions that can affect the back, joints and limbs</w:t>
      </w:r>
      <w:r w:rsidR="00A97553" w:rsidRPr="008938DD">
        <w:rPr>
          <w:rFonts w:ascii="Calibri" w:eastAsia="Times New Roman" w:hAnsi="Calibri" w:cs="Calibri"/>
          <w:color w:val="111111"/>
          <w:sz w:val="21"/>
          <w:szCs w:val="21"/>
          <w:lang w:eastAsia="en-GB"/>
        </w:rPr>
        <w:t xml:space="preserve">. </w:t>
      </w:r>
      <w:r w:rsidRPr="008938DD">
        <w:rPr>
          <w:rFonts w:ascii="Calibri" w:eastAsia="Times New Roman" w:hAnsi="Calibri" w:cs="Calibri"/>
          <w:color w:val="111111"/>
          <w:sz w:val="21"/>
          <w:szCs w:val="21"/>
          <w:lang w:eastAsia="en-GB"/>
        </w:rPr>
        <w:t>Employers cannot prevent all MSDs, so early reporting of symptoms, proper treatment and suitable rehabilitation are essential</w:t>
      </w:r>
      <w:r w:rsidR="00A97553" w:rsidRPr="008938DD">
        <w:rPr>
          <w:rFonts w:ascii="Calibri" w:eastAsia="Times New Roman" w:hAnsi="Calibri" w:cs="Calibri"/>
          <w:color w:val="111111"/>
          <w:sz w:val="21"/>
          <w:szCs w:val="21"/>
          <w:lang w:eastAsia="en-GB"/>
        </w:rPr>
        <w:t>.</w:t>
      </w:r>
    </w:p>
    <w:p w14:paraId="4C7DFA88" w14:textId="77777777" w:rsidR="0002585A" w:rsidRPr="008938DD" w:rsidRDefault="00921725" w:rsidP="003814C0">
      <w:pPr>
        <w:jc w:val="both"/>
        <w:rPr>
          <w:rFonts w:ascii="Calibri" w:hAnsi="Calibri" w:cs="Calibri"/>
          <w:b/>
          <w:sz w:val="21"/>
          <w:szCs w:val="21"/>
          <w:u w:val="single"/>
        </w:rPr>
      </w:pPr>
      <w:r w:rsidRPr="008938DD">
        <w:rPr>
          <w:rFonts w:ascii="Calibri" w:hAnsi="Calibri" w:cs="Calibri"/>
          <w:b/>
          <w:sz w:val="21"/>
          <w:szCs w:val="21"/>
          <w:u w:val="single"/>
        </w:rPr>
        <w:t xml:space="preserve">How </w:t>
      </w:r>
      <w:r w:rsidR="00CD4AE8" w:rsidRPr="008938DD">
        <w:rPr>
          <w:rFonts w:ascii="Calibri" w:hAnsi="Calibri" w:cs="Calibri"/>
          <w:b/>
          <w:sz w:val="21"/>
          <w:szCs w:val="21"/>
          <w:u w:val="single"/>
        </w:rPr>
        <w:t>is health surveillance</w:t>
      </w:r>
      <w:r w:rsidRPr="008938DD">
        <w:rPr>
          <w:rFonts w:ascii="Calibri" w:hAnsi="Calibri" w:cs="Calibri"/>
          <w:b/>
          <w:sz w:val="21"/>
          <w:szCs w:val="21"/>
          <w:u w:val="single"/>
        </w:rPr>
        <w:t xml:space="preserve"> arrange</w:t>
      </w:r>
      <w:r w:rsidR="00CD4AE8" w:rsidRPr="008938DD">
        <w:rPr>
          <w:rFonts w:ascii="Calibri" w:hAnsi="Calibri" w:cs="Calibri"/>
          <w:b/>
          <w:sz w:val="21"/>
          <w:szCs w:val="21"/>
          <w:u w:val="single"/>
        </w:rPr>
        <w:t>d</w:t>
      </w:r>
      <w:r w:rsidRPr="008938DD">
        <w:rPr>
          <w:rFonts w:ascii="Calibri" w:hAnsi="Calibri" w:cs="Calibri"/>
          <w:b/>
          <w:sz w:val="21"/>
          <w:szCs w:val="21"/>
          <w:u w:val="single"/>
        </w:rPr>
        <w:t xml:space="preserve">? </w:t>
      </w:r>
    </w:p>
    <w:p w14:paraId="18010A8D" w14:textId="77777777" w:rsidR="00921725" w:rsidRPr="008938DD" w:rsidRDefault="00921725" w:rsidP="003814C0">
      <w:pPr>
        <w:jc w:val="both"/>
        <w:rPr>
          <w:rFonts w:ascii="Calibri" w:hAnsi="Calibri" w:cs="Calibri"/>
          <w:color w:val="333399"/>
          <w:sz w:val="21"/>
          <w:szCs w:val="21"/>
        </w:rPr>
      </w:pPr>
      <w:r w:rsidRPr="008938DD">
        <w:rPr>
          <w:rFonts w:ascii="Calibri" w:hAnsi="Calibri" w:cs="Calibri"/>
          <w:sz w:val="21"/>
          <w:szCs w:val="21"/>
        </w:rPr>
        <w:t>Basic health surveillance consists of regularly seeking information about early symptoms of ill h</w:t>
      </w:r>
      <w:r w:rsidR="00CD4AE8" w:rsidRPr="008938DD">
        <w:rPr>
          <w:rFonts w:ascii="Calibri" w:hAnsi="Calibri" w:cs="Calibri"/>
          <w:sz w:val="21"/>
          <w:szCs w:val="21"/>
        </w:rPr>
        <w:t>ealth by using a questionnaire</w:t>
      </w:r>
      <w:r w:rsidR="00CB3143" w:rsidRPr="008938DD">
        <w:rPr>
          <w:rFonts w:ascii="Calibri" w:hAnsi="Calibri" w:cs="Calibri"/>
          <w:sz w:val="21"/>
          <w:szCs w:val="21"/>
        </w:rPr>
        <w:t xml:space="preserve"> </w:t>
      </w:r>
      <w:r w:rsidR="00224C70" w:rsidRPr="008938DD">
        <w:rPr>
          <w:rFonts w:ascii="Calibri" w:hAnsi="Calibri" w:cs="Calibri"/>
          <w:sz w:val="21"/>
          <w:szCs w:val="21"/>
        </w:rPr>
        <w:t xml:space="preserve">relating to medical history, family history, social history and occupational </w:t>
      </w:r>
      <w:r w:rsidR="009F2954" w:rsidRPr="008938DD">
        <w:rPr>
          <w:rFonts w:ascii="Calibri" w:hAnsi="Calibri" w:cs="Calibri"/>
          <w:sz w:val="21"/>
          <w:szCs w:val="21"/>
        </w:rPr>
        <w:t>history, which</w:t>
      </w:r>
      <w:r w:rsidR="00CD4AE8" w:rsidRPr="008938DD">
        <w:rPr>
          <w:rFonts w:ascii="Calibri" w:hAnsi="Calibri" w:cs="Calibri"/>
          <w:sz w:val="21"/>
          <w:szCs w:val="21"/>
        </w:rPr>
        <w:t xml:space="preserve"> is reviewed by an </w:t>
      </w:r>
      <w:r w:rsidRPr="008938DD">
        <w:rPr>
          <w:rFonts w:ascii="Calibri" w:hAnsi="Calibri" w:cs="Calibri"/>
          <w:sz w:val="21"/>
          <w:szCs w:val="21"/>
        </w:rPr>
        <w:t xml:space="preserve">occupational health </w:t>
      </w:r>
      <w:r w:rsidR="00CD4AE8" w:rsidRPr="008938DD">
        <w:rPr>
          <w:rFonts w:ascii="Calibri" w:hAnsi="Calibri" w:cs="Calibri"/>
          <w:sz w:val="21"/>
          <w:szCs w:val="21"/>
        </w:rPr>
        <w:t>nurse or doctor</w:t>
      </w:r>
      <w:r w:rsidRPr="008938DD">
        <w:rPr>
          <w:rFonts w:ascii="Calibri" w:hAnsi="Calibri" w:cs="Calibri"/>
          <w:sz w:val="21"/>
          <w:szCs w:val="21"/>
        </w:rPr>
        <w:t>.</w:t>
      </w:r>
      <w:r w:rsidR="009F2954" w:rsidRPr="008938DD">
        <w:rPr>
          <w:rFonts w:ascii="Calibri" w:hAnsi="Calibri" w:cs="Calibri"/>
          <w:sz w:val="21"/>
          <w:szCs w:val="21"/>
        </w:rPr>
        <w:t xml:space="preserve"> </w:t>
      </w:r>
      <w:r w:rsidR="00894402" w:rsidRPr="008938DD">
        <w:rPr>
          <w:rFonts w:ascii="Calibri" w:hAnsi="Calibri" w:cs="Calibri"/>
          <w:sz w:val="21"/>
          <w:szCs w:val="21"/>
        </w:rPr>
        <w:t xml:space="preserve"> </w:t>
      </w:r>
      <w:r w:rsidR="006214C2" w:rsidRPr="008938DD">
        <w:rPr>
          <w:rFonts w:ascii="Calibri" w:hAnsi="Calibri" w:cs="Calibri"/>
          <w:sz w:val="21"/>
          <w:szCs w:val="21"/>
        </w:rPr>
        <w:t>The</w:t>
      </w:r>
      <w:r w:rsidR="00CD4AE8" w:rsidRPr="008938DD">
        <w:rPr>
          <w:rFonts w:ascii="Calibri" w:hAnsi="Calibri" w:cs="Calibri"/>
          <w:sz w:val="21"/>
          <w:szCs w:val="21"/>
        </w:rPr>
        <w:t xml:space="preserve"> occupational health clinician</w:t>
      </w:r>
      <w:r w:rsidR="006214C2" w:rsidRPr="008938DD">
        <w:rPr>
          <w:rFonts w:ascii="Calibri" w:hAnsi="Calibri" w:cs="Calibri"/>
          <w:sz w:val="21"/>
          <w:szCs w:val="21"/>
        </w:rPr>
        <w:t>s</w:t>
      </w:r>
      <w:r w:rsidR="009F2954" w:rsidRPr="008938DD">
        <w:rPr>
          <w:rFonts w:ascii="Calibri" w:hAnsi="Calibri" w:cs="Calibri"/>
          <w:sz w:val="21"/>
          <w:szCs w:val="21"/>
        </w:rPr>
        <w:t xml:space="preserve"> </w:t>
      </w:r>
      <w:r w:rsidRPr="008938DD">
        <w:rPr>
          <w:rFonts w:ascii="Calibri" w:hAnsi="Calibri" w:cs="Calibri"/>
          <w:sz w:val="21"/>
          <w:szCs w:val="21"/>
        </w:rPr>
        <w:t>have training and e</w:t>
      </w:r>
      <w:r w:rsidR="00CD4AE8" w:rsidRPr="008938DD">
        <w:rPr>
          <w:rFonts w:ascii="Calibri" w:hAnsi="Calibri" w:cs="Calibri"/>
          <w:sz w:val="21"/>
          <w:szCs w:val="21"/>
        </w:rPr>
        <w:t>xperience in health surveillance</w:t>
      </w:r>
      <w:r w:rsidRPr="008938DD">
        <w:rPr>
          <w:rFonts w:ascii="Calibri" w:hAnsi="Calibri" w:cs="Calibri"/>
          <w:sz w:val="21"/>
          <w:szCs w:val="21"/>
        </w:rPr>
        <w:t>.</w:t>
      </w:r>
    </w:p>
    <w:p w14:paraId="7AFE8036" w14:textId="77777777" w:rsidR="00A2006B" w:rsidRPr="008938DD" w:rsidRDefault="00A2006B" w:rsidP="003814C0">
      <w:pPr>
        <w:tabs>
          <w:tab w:val="left" w:pos="-720"/>
          <w:tab w:val="left" w:pos="0"/>
          <w:tab w:val="left" w:pos="492"/>
          <w:tab w:val="left" w:pos="720"/>
        </w:tabs>
        <w:suppressAutoHyphens/>
        <w:ind w:left="-234" w:hanging="26"/>
        <w:jc w:val="both"/>
        <w:rPr>
          <w:rFonts w:ascii="Calibri" w:hAnsi="Calibri" w:cs="Calibri"/>
          <w:sz w:val="21"/>
          <w:szCs w:val="21"/>
        </w:rPr>
      </w:pPr>
    </w:p>
    <w:p w14:paraId="10899247" w14:textId="77777777" w:rsidR="00A2006B" w:rsidRPr="008938DD" w:rsidRDefault="009F2954" w:rsidP="003814C0">
      <w:pPr>
        <w:tabs>
          <w:tab w:val="left" w:pos="-720"/>
          <w:tab w:val="left" w:pos="0"/>
          <w:tab w:val="left" w:pos="492"/>
          <w:tab w:val="left" w:pos="720"/>
        </w:tabs>
        <w:suppressAutoHyphens/>
        <w:jc w:val="both"/>
        <w:rPr>
          <w:rFonts w:ascii="Calibri" w:hAnsi="Calibri" w:cs="Calibri"/>
          <w:sz w:val="21"/>
          <w:szCs w:val="21"/>
        </w:rPr>
      </w:pPr>
      <w:r w:rsidRPr="008938DD">
        <w:rPr>
          <w:rFonts w:ascii="Calibri" w:hAnsi="Calibri" w:cs="Calibri"/>
          <w:sz w:val="21"/>
          <w:szCs w:val="21"/>
        </w:rPr>
        <w:t>Unity has developed a highly successfully screening service for employees exposed to HAVS, respiratory sensitisers</w:t>
      </w:r>
      <w:r w:rsidR="00CB3143" w:rsidRPr="008938DD">
        <w:rPr>
          <w:rFonts w:ascii="Calibri" w:hAnsi="Calibri" w:cs="Calibri"/>
          <w:sz w:val="21"/>
          <w:szCs w:val="21"/>
        </w:rPr>
        <w:t>, skin irritants</w:t>
      </w:r>
      <w:r w:rsidRPr="008938DD">
        <w:rPr>
          <w:rFonts w:ascii="Calibri" w:hAnsi="Calibri" w:cs="Calibri"/>
          <w:sz w:val="21"/>
          <w:szCs w:val="21"/>
        </w:rPr>
        <w:t xml:space="preserve"> and noise, and provides</w:t>
      </w:r>
      <w:r w:rsidR="00A2006B" w:rsidRPr="008938DD">
        <w:rPr>
          <w:rFonts w:ascii="Calibri" w:hAnsi="Calibri" w:cs="Calibri"/>
          <w:sz w:val="21"/>
          <w:szCs w:val="21"/>
        </w:rPr>
        <w:t xml:space="preserve"> reliable and understandable results for both employees and employers.</w:t>
      </w:r>
    </w:p>
    <w:p w14:paraId="08BD6E9C" w14:textId="77777777" w:rsidR="00A2006B" w:rsidRPr="008938DD" w:rsidRDefault="00A2006B" w:rsidP="003814C0">
      <w:pPr>
        <w:tabs>
          <w:tab w:val="left" w:pos="-720"/>
          <w:tab w:val="left" w:pos="0"/>
          <w:tab w:val="left" w:pos="492"/>
          <w:tab w:val="left" w:pos="720"/>
        </w:tabs>
        <w:suppressAutoHyphens/>
        <w:jc w:val="both"/>
        <w:rPr>
          <w:rFonts w:ascii="Calibri" w:hAnsi="Calibri" w:cs="Calibri"/>
          <w:spacing w:val="-3"/>
          <w:sz w:val="21"/>
          <w:szCs w:val="21"/>
        </w:rPr>
      </w:pPr>
    </w:p>
    <w:p w14:paraId="66490EB7" w14:textId="77777777" w:rsidR="006214C2" w:rsidRPr="008938DD" w:rsidRDefault="006214C2" w:rsidP="0002585A">
      <w:pPr>
        <w:numPr>
          <w:ilvl w:val="0"/>
          <w:numId w:val="37"/>
        </w:numPr>
        <w:tabs>
          <w:tab w:val="left" w:pos="-720"/>
          <w:tab w:val="left" w:pos="0"/>
          <w:tab w:val="left" w:pos="492"/>
          <w:tab w:val="left" w:pos="720"/>
        </w:tabs>
        <w:suppressAutoHyphens/>
        <w:jc w:val="both"/>
        <w:rPr>
          <w:rFonts w:ascii="Calibri" w:hAnsi="Calibri" w:cs="Calibri"/>
          <w:spacing w:val="-3"/>
          <w:sz w:val="21"/>
          <w:szCs w:val="21"/>
        </w:rPr>
      </w:pPr>
      <w:r w:rsidRPr="008938DD">
        <w:rPr>
          <w:rFonts w:ascii="Calibri" w:hAnsi="Calibri" w:cs="Calibri"/>
          <w:spacing w:val="-3"/>
          <w:sz w:val="21"/>
          <w:szCs w:val="21"/>
        </w:rPr>
        <w:t>For Hand-Arm Vibration Syn</w:t>
      </w:r>
      <w:r w:rsidR="00224C70" w:rsidRPr="008938DD">
        <w:rPr>
          <w:rFonts w:ascii="Calibri" w:hAnsi="Calibri" w:cs="Calibri"/>
          <w:spacing w:val="-3"/>
          <w:sz w:val="21"/>
          <w:szCs w:val="21"/>
        </w:rPr>
        <w:t>drome health surveillance</w:t>
      </w:r>
      <w:r w:rsidR="007275F6" w:rsidRPr="008938DD">
        <w:rPr>
          <w:rFonts w:ascii="Calibri" w:hAnsi="Calibri" w:cs="Calibri"/>
          <w:spacing w:val="-3"/>
          <w:sz w:val="21"/>
          <w:szCs w:val="21"/>
        </w:rPr>
        <w:t>,</w:t>
      </w:r>
      <w:r w:rsidR="00224C70" w:rsidRPr="008938DD">
        <w:rPr>
          <w:rFonts w:ascii="Calibri" w:hAnsi="Calibri" w:cs="Calibri"/>
          <w:spacing w:val="-3"/>
          <w:sz w:val="21"/>
          <w:szCs w:val="21"/>
        </w:rPr>
        <w:t xml:space="preserve"> an in-</w:t>
      </w:r>
      <w:r w:rsidRPr="008938DD">
        <w:rPr>
          <w:rFonts w:ascii="Calibri" w:hAnsi="Calibri" w:cs="Calibri"/>
          <w:spacing w:val="-3"/>
          <w:sz w:val="21"/>
          <w:szCs w:val="21"/>
        </w:rPr>
        <w:t xml:space="preserve">depth health questionnaire is completed prior to the assessment, followed by a consultation and discussion regarding the responses </w:t>
      </w:r>
      <w:r w:rsidR="007275F6" w:rsidRPr="008938DD">
        <w:rPr>
          <w:rFonts w:ascii="Calibri" w:hAnsi="Calibri" w:cs="Calibri"/>
          <w:spacing w:val="-3"/>
          <w:sz w:val="21"/>
          <w:szCs w:val="21"/>
        </w:rPr>
        <w:t>o</w:t>
      </w:r>
      <w:r w:rsidRPr="008938DD">
        <w:rPr>
          <w:rFonts w:ascii="Calibri" w:hAnsi="Calibri" w:cs="Calibri"/>
          <w:spacing w:val="-3"/>
          <w:sz w:val="21"/>
          <w:szCs w:val="21"/>
        </w:rPr>
        <w:t>n the questionnaire.</w:t>
      </w:r>
    </w:p>
    <w:p w14:paraId="1BC67D97" w14:textId="77777777" w:rsidR="006214C2" w:rsidRPr="008938DD" w:rsidRDefault="006214C2" w:rsidP="003814C0">
      <w:pPr>
        <w:tabs>
          <w:tab w:val="left" w:pos="-720"/>
          <w:tab w:val="left" w:pos="0"/>
          <w:tab w:val="left" w:pos="492"/>
          <w:tab w:val="left" w:pos="720"/>
        </w:tabs>
        <w:suppressAutoHyphens/>
        <w:jc w:val="both"/>
        <w:rPr>
          <w:rFonts w:ascii="Calibri" w:hAnsi="Calibri" w:cs="Calibri"/>
          <w:spacing w:val="-3"/>
          <w:sz w:val="21"/>
          <w:szCs w:val="21"/>
        </w:rPr>
      </w:pPr>
    </w:p>
    <w:p w14:paraId="28CCCE0B" w14:textId="77777777" w:rsidR="00A2006B" w:rsidRPr="008938DD" w:rsidRDefault="006214C2" w:rsidP="0002585A">
      <w:pPr>
        <w:pStyle w:val="BodyText"/>
        <w:numPr>
          <w:ilvl w:val="0"/>
          <w:numId w:val="37"/>
        </w:numPr>
        <w:tabs>
          <w:tab w:val="left" w:pos="492"/>
        </w:tabs>
        <w:spacing w:after="0"/>
        <w:jc w:val="both"/>
        <w:rPr>
          <w:rFonts w:ascii="Calibri" w:hAnsi="Calibri" w:cs="Calibri"/>
          <w:sz w:val="21"/>
          <w:szCs w:val="21"/>
        </w:rPr>
      </w:pPr>
      <w:r w:rsidRPr="008938DD">
        <w:rPr>
          <w:rFonts w:ascii="Calibri" w:hAnsi="Calibri" w:cs="Calibri"/>
          <w:sz w:val="21"/>
          <w:szCs w:val="21"/>
        </w:rPr>
        <w:t xml:space="preserve">For </w:t>
      </w:r>
      <w:r w:rsidR="00224C70" w:rsidRPr="008938DD">
        <w:rPr>
          <w:rFonts w:ascii="Calibri" w:hAnsi="Calibri" w:cs="Calibri"/>
          <w:sz w:val="21"/>
          <w:szCs w:val="21"/>
        </w:rPr>
        <w:t>R</w:t>
      </w:r>
      <w:r w:rsidRPr="008938DD">
        <w:rPr>
          <w:rFonts w:ascii="Calibri" w:hAnsi="Calibri" w:cs="Calibri"/>
          <w:sz w:val="21"/>
          <w:szCs w:val="21"/>
        </w:rPr>
        <w:t>espiratory health surveillance an</w:t>
      </w:r>
      <w:r w:rsidR="00A2006B" w:rsidRPr="008938DD">
        <w:rPr>
          <w:rFonts w:ascii="Calibri" w:hAnsi="Calibri" w:cs="Calibri"/>
          <w:sz w:val="21"/>
          <w:szCs w:val="21"/>
        </w:rPr>
        <w:t xml:space="preserve"> in-depth health questionnaire </w:t>
      </w:r>
      <w:r w:rsidRPr="008938DD">
        <w:rPr>
          <w:rFonts w:ascii="Calibri" w:hAnsi="Calibri" w:cs="Calibri"/>
          <w:sz w:val="21"/>
          <w:szCs w:val="21"/>
        </w:rPr>
        <w:t xml:space="preserve">is </w:t>
      </w:r>
      <w:r w:rsidR="00A2006B" w:rsidRPr="008938DD">
        <w:rPr>
          <w:rFonts w:ascii="Calibri" w:hAnsi="Calibri" w:cs="Calibri"/>
          <w:sz w:val="21"/>
          <w:szCs w:val="21"/>
        </w:rPr>
        <w:t>completed prior to the emplo</w:t>
      </w:r>
      <w:r w:rsidRPr="008938DD">
        <w:rPr>
          <w:rFonts w:ascii="Calibri" w:hAnsi="Calibri" w:cs="Calibri"/>
          <w:sz w:val="21"/>
          <w:szCs w:val="21"/>
        </w:rPr>
        <w:t xml:space="preserve">yee’s assessment, followed by </w:t>
      </w:r>
      <w:r w:rsidR="00A2006B" w:rsidRPr="008938DD">
        <w:rPr>
          <w:rFonts w:ascii="Calibri" w:hAnsi="Calibri" w:cs="Calibri"/>
          <w:sz w:val="21"/>
          <w:szCs w:val="21"/>
        </w:rPr>
        <w:t xml:space="preserve">a consultation together with </w:t>
      </w:r>
      <w:r w:rsidR="007275F6" w:rsidRPr="008938DD">
        <w:rPr>
          <w:rFonts w:ascii="Calibri" w:hAnsi="Calibri" w:cs="Calibri"/>
          <w:sz w:val="21"/>
          <w:szCs w:val="21"/>
        </w:rPr>
        <w:t xml:space="preserve">a </w:t>
      </w:r>
      <w:r w:rsidR="00A2006B" w:rsidRPr="008938DD">
        <w:rPr>
          <w:rFonts w:ascii="Calibri" w:hAnsi="Calibri" w:cs="Calibri"/>
          <w:sz w:val="21"/>
          <w:szCs w:val="21"/>
        </w:rPr>
        <w:t xml:space="preserve">Lung Function </w:t>
      </w:r>
      <w:r w:rsidR="007275F6" w:rsidRPr="008938DD">
        <w:rPr>
          <w:rFonts w:ascii="Calibri" w:hAnsi="Calibri" w:cs="Calibri"/>
          <w:sz w:val="21"/>
          <w:szCs w:val="21"/>
        </w:rPr>
        <w:t>Test</w:t>
      </w:r>
      <w:r w:rsidR="00A2006B" w:rsidRPr="008938DD">
        <w:rPr>
          <w:rFonts w:ascii="Calibri" w:hAnsi="Calibri" w:cs="Calibri"/>
          <w:sz w:val="21"/>
          <w:szCs w:val="21"/>
        </w:rPr>
        <w:t xml:space="preserve">, using specific diagnostic equipment. </w:t>
      </w:r>
    </w:p>
    <w:p w14:paraId="54093AB6" w14:textId="77777777" w:rsidR="00A2006B" w:rsidRPr="008938DD" w:rsidRDefault="00A2006B" w:rsidP="003814C0">
      <w:pPr>
        <w:jc w:val="both"/>
        <w:rPr>
          <w:rFonts w:ascii="Calibri" w:hAnsi="Calibri" w:cs="Calibri"/>
          <w:color w:val="333399"/>
          <w:sz w:val="21"/>
          <w:szCs w:val="21"/>
        </w:rPr>
      </w:pPr>
    </w:p>
    <w:p w14:paraId="011E333C" w14:textId="77777777" w:rsidR="00A2006B" w:rsidRPr="008938DD" w:rsidRDefault="00224C70" w:rsidP="0002585A">
      <w:pPr>
        <w:numPr>
          <w:ilvl w:val="0"/>
          <w:numId w:val="38"/>
        </w:numPr>
        <w:jc w:val="both"/>
        <w:rPr>
          <w:rFonts w:ascii="Calibri" w:hAnsi="Calibri" w:cs="Calibri"/>
          <w:sz w:val="21"/>
          <w:szCs w:val="21"/>
        </w:rPr>
      </w:pPr>
      <w:r w:rsidRPr="008938DD">
        <w:rPr>
          <w:rFonts w:ascii="Calibri" w:hAnsi="Calibri" w:cs="Calibri"/>
          <w:sz w:val="21"/>
          <w:szCs w:val="21"/>
        </w:rPr>
        <w:t xml:space="preserve">For Noise Induced Hearing Loss health surveillance an in-depth questionnaire is completed, including information on previous exposure to noise both at work and outside of work. </w:t>
      </w:r>
      <w:r w:rsidR="00894402" w:rsidRPr="008938DD">
        <w:rPr>
          <w:rFonts w:ascii="Calibri" w:hAnsi="Calibri" w:cs="Calibri"/>
          <w:sz w:val="21"/>
          <w:szCs w:val="21"/>
        </w:rPr>
        <w:t xml:space="preserve"> </w:t>
      </w:r>
      <w:r w:rsidRPr="008938DD">
        <w:rPr>
          <w:rFonts w:ascii="Calibri" w:hAnsi="Calibri" w:cs="Calibri"/>
          <w:sz w:val="21"/>
          <w:szCs w:val="21"/>
        </w:rPr>
        <w:t>A</w:t>
      </w:r>
      <w:r w:rsidR="007275F6" w:rsidRPr="008938DD">
        <w:rPr>
          <w:rFonts w:ascii="Calibri" w:hAnsi="Calibri" w:cs="Calibri"/>
          <w:sz w:val="21"/>
          <w:szCs w:val="21"/>
        </w:rPr>
        <w:t xml:space="preserve">n </w:t>
      </w:r>
      <w:r w:rsidR="00A2006B" w:rsidRPr="008938DD">
        <w:rPr>
          <w:rFonts w:ascii="Calibri" w:hAnsi="Calibri" w:cs="Calibri"/>
          <w:sz w:val="21"/>
          <w:szCs w:val="21"/>
        </w:rPr>
        <w:t>auriscopic examination of the ears</w:t>
      </w:r>
      <w:r w:rsidRPr="008938DD">
        <w:rPr>
          <w:rFonts w:ascii="Calibri" w:hAnsi="Calibri" w:cs="Calibri"/>
          <w:sz w:val="21"/>
          <w:szCs w:val="21"/>
        </w:rPr>
        <w:t xml:space="preserve"> </w:t>
      </w:r>
      <w:r w:rsidR="003C240A" w:rsidRPr="008938DD">
        <w:rPr>
          <w:rFonts w:ascii="Calibri" w:hAnsi="Calibri" w:cs="Calibri"/>
          <w:sz w:val="21"/>
          <w:szCs w:val="21"/>
        </w:rPr>
        <w:t xml:space="preserve">may </w:t>
      </w:r>
      <w:r w:rsidRPr="008938DD">
        <w:rPr>
          <w:rFonts w:ascii="Calibri" w:hAnsi="Calibri" w:cs="Calibri"/>
          <w:sz w:val="21"/>
          <w:szCs w:val="21"/>
        </w:rPr>
        <w:t>be undertaken</w:t>
      </w:r>
      <w:r w:rsidR="003C240A" w:rsidRPr="008938DD">
        <w:rPr>
          <w:rFonts w:ascii="Calibri" w:hAnsi="Calibri" w:cs="Calibri"/>
          <w:sz w:val="21"/>
          <w:szCs w:val="21"/>
        </w:rPr>
        <w:t xml:space="preserve"> first,</w:t>
      </w:r>
      <w:r w:rsidRPr="008938DD">
        <w:rPr>
          <w:rFonts w:ascii="Calibri" w:hAnsi="Calibri" w:cs="Calibri"/>
          <w:sz w:val="21"/>
          <w:szCs w:val="21"/>
        </w:rPr>
        <w:t xml:space="preserve"> followed by an </w:t>
      </w:r>
      <w:r w:rsidR="00A2006B" w:rsidRPr="008938DD">
        <w:rPr>
          <w:rFonts w:ascii="Calibri" w:hAnsi="Calibri" w:cs="Calibri"/>
          <w:sz w:val="21"/>
          <w:szCs w:val="21"/>
        </w:rPr>
        <w:t xml:space="preserve">Audiometric </w:t>
      </w:r>
      <w:r w:rsidRPr="008938DD">
        <w:rPr>
          <w:rFonts w:ascii="Calibri" w:hAnsi="Calibri" w:cs="Calibri"/>
          <w:sz w:val="21"/>
          <w:szCs w:val="21"/>
        </w:rPr>
        <w:t xml:space="preserve">hearing </w:t>
      </w:r>
      <w:r w:rsidR="00A2006B" w:rsidRPr="008938DD">
        <w:rPr>
          <w:rFonts w:ascii="Calibri" w:hAnsi="Calibri" w:cs="Calibri"/>
          <w:sz w:val="21"/>
          <w:szCs w:val="21"/>
        </w:rPr>
        <w:t>test.</w:t>
      </w:r>
      <w:r w:rsidR="007275F6" w:rsidRPr="008938DD">
        <w:rPr>
          <w:rFonts w:ascii="Calibri" w:hAnsi="Calibri" w:cs="Calibri"/>
          <w:sz w:val="21"/>
          <w:szCs w:val="21"/>
        </w:rPr>
        <w:t xml:space="preserve"> The result of the test will be provided by the Nurse and</w:t>
      </w:r>
      <w:r w:rsidR="00A2006B" w:rsidRPr="008938DD">
        <w:rPr>
          <w:rFonts w:ascii="Calibri" w:hAnsi="Calibri" w:cs="Calibri"/>
          <w:sz w:val="21"/>
          <w:szCs w:val="21"/>
        </w:rPr>
        <w:t xml:space="preserve"> advice will be given </w:t>
      </w:r>
      <w:r w:rsidR="007275F6" w:rsidRPr="008938DD">
        <w:rPr>
          <w:rFonts w:ascii="Calibri" w:hAnsi="Calibri" w:cs="Calibri"/>
          <w:sz w:val="21"/>
          <w:szCs w:val="21"/>
        </w:rPr>
        <w:t xml:space="preserve">as </w:t>
      </w:r>
      <w:r w:rsidR="00A2006B" w:rsidRPr="008938DD">
        <w:rPr>
          <w:rFonts w:ascii="Calibri" w:hAnsi="Calibri" w:cs="Calibri"/>
          <w:sz w:val="21"/>
          <w:szCs w:val="21"/>
        </w:rPr>
        <w:t>appropriate, on protective equipment to be used.</w:t>
      </w:r>
    </w:p>
    <w:p w14:paraId="7EA03379" w14:textId="77777777" w:rsidR="00A2006B" w:rsidRPr="008938DD" w:rsidRDefault="00A2006B" w:rsidP="003814C0">
      <w:pPr>
        <w:pStyle w:val="BodyTextIndent3"/>
        <w:spacing w:after="0"/>
        <w:ind w:hanging="720"/>
        <w:jc w:val="both"/>
        <w:rPr>
          <w:rFonts w:ascii="Calibri" w:hAnsi="Calibri" w:cs="Calibri"/>
          <w:sz w:val="21"/>
          <w:szCs w:val="21"/>
        </w:rPr>
      </w:pPr>
    </w:p>
    <w:p w14:paraId="62E3AF61" w14:textId="77777777" w:rsidR="0002585A" w:rsidRPr="008938DD" w:rsidRDefault="00CB3143" w:rsidP="00116545">
      <w:pPr>
        <w:pStyle w:val="BodyTextIndent3"/>
        <w:numPr>
          <w:ilvl w:val="0"/>
          <w:numId w:val="38"/>
        </w:numPr>
        <w:tabs>
          <w:tab w:val="left" w:pos="709"/>
        </w:tabs>
        <w:spacing w:after="0"/>
        <w:jc w:val="both"/>
        <w:rPr>
          <w:rFonts w:ascii="Calibri" w:hAnsi="Calibri" w:cs="Calibri"/>
          <w:sz w:val="21"/>
          <w:szCs w:val="21"/>
        </w:rPr>
      </w:pPr>
      <w:r w:rsidRPr="008938DD">
        <w:rPr>
          <w:rFonts w:ascii="Calibri" w:hAnsi="Calibri" w:cs="Calibri"/>
          <w:sz w:val="21"/>
          <w:szCs w:val="21"/>
        </w:rPr>
        <w:t>For Skin Surveillance an in</w:t>
      </w:r>
      <w:r w:rsidR="0002585A" w:rsidRPr="008938DD">
        <w:rPr>
          <w:rFonts w:ascii="Calibri" w:hAnsi="Calibri" w:cs="Calibri"/>
          <w:sz w:val="21"/>
          <w:szCs w:val="21"/>
        </w:rPr>
        <w:t>-</w:t>
      </w:r>
      <w:r w:rsidRPr="008938DD">
        <w:rPr>
          <w:rFonts w:ascii="Calibri" w:hAnsi="Calibri" w:cs="Calibri"/>
          <w:sz w:val="21"/>
          <w:szCs w:val="21"/>
        </w:rPr>
        <w:t>depth</w:t>
      </w:r>
      <w:r w:rsidR="0002585A" w:rsidRPr="008938DD">
        <w:rPr>
          <w:rFonts w:ascii="Calibri" w:hAnsi="Calibri" w:cs="Calibri"/>
          <w:sz w:val="21"/>
          <w:szCs w:val="21"/>
        </w:rPr>
        <w:t xml:space="preserve"> health questionnaire is completed and the clinician will discuss your responses and undertake an assessment of your hands and provide advice on protection from damage.</w:t>
      </w:r>
    </w:p>
    <w:p w14:paraId="53CBFC5F" w14:textId="77777777" w:rsidR="003C240A" w:rsidRPr="008938DD" w:rsidRDefault="003C240A" w:rsidP="003C240A">
      <w:pPr>
        <w:pStyle w:val="BodyTextIndent3"/>
        <w:spacing w:after="0"/>
        <w:ind w:left="0"/>
        <w:jc w:val="both"/>
        <w:rPr>
          <w:rFonts w:ascii="Calibri" w:hAnsi="Calibri" w:cs="Calibri"/>
          <w:sz w:val="21"/>
          <w:szCs w:val="21"/>
        </w:rPr>
      </w:pPr>
    </w:p>
    <w:p w14:paraId="539DA413" w14:textId="77777777" w:rsidR="003C240A" w:rsidRPr="008938DD" w:rsidRDefault="003C240A" w:rsidP="00116545">
      <w:pPr>
        <w:pStyle w:val="BodyTextIndent3"/>
        <w:numPr>
          <w:ilvl w:val="0"/>
          <w:numId w:val="38"/>
        </w:numPr>
        <w:tabs>
          <w:tab w:val="left" w:pos="709"/>
        </w:tabs>
        <w:spacing w:after="0"/>
        <w:jc w:val="both"/>
        <w:rPr>
          <w:rFonts w:ascii="Calibri" w:hAnsi="Calibri" w:cs="Calibri"/>
          <w:sz w:val="21"/>
          <w:szCs w:val="21"/>
        </w:rPr>
      </w:pPr>
      <w:r w:rsidRPr="008938DD">
        <w:rPr>
          <w:rFonts w:ascii="Calibri" w:hAnsi="Calibri" w:cs="Calibri"/>
          <w:sz w:val="21"/>
          <w:szCs w:val="21"/>
        </w:rPr>
        <w:t>For Night Worker Health Surveillance an in-depth health questionnaire is completed and the clinician will discuss your responses and provide advice on any health concerns raised.</w:t>
      </w:r>
    </w:p>
    <w:p w14:paraId="61AC4564" w14:textId="77777777" w:rsidR="003C240A" w:rsidRPr="008938DD" w:rsidRDefault="003C240A" w:rsidP="003C240A">
      <w:pPr>
        <w:pStyle w:val="ListParagraph"/>
        <w:rPr>
          <w:rFonts w:ascii="Calibri" w:hAnsi="Calibri" w:cs="Calibri"/>
          <w:sz w:val="21"/>
          <w:szCs w:val="21"/>
        </w:rPr>
      </w:pPr>
    </w:p>
    <w:p w14:paraId="28EEFB06" w14:textId="77777777" w:rsidR="00A97553" w:rsidRPr="008938DD" w:rsidRDefault="00290FC9" w:rsidP="00116545">
      <w:pPr>
        <w:pStyle w:val="BodyTextIndent3"/>
        <w:numPr>
          <w:ilvl w:val="0"/>
          <w:numId w:val="38"/>
        </w:numPr>
        <w:tabs>
          <w:tab w:val="left" w:pos="709"/>
        </w:tabs>
        <w:spacing w:after="0"/>
        <w:jc w:val="both"/>
        <w:rPr>
          <w:rFonts w:ascii="Calibri" w:hAnsi="Calibri" w:cs="Calibri"/>
          <w:sz w:val="21"/>
          <w:szCs w:val="21"/>
        </w:rPr>
      </w:pPr>
      <w:r w:rsidRPr="008938DD">
        <w:rPr>
          <w:rFonts w:ascii="Calibri" w:hAnsi="Calibri" w:cs="Calibri"/>
          <w:sz w:val="21"/>
          <w:szCs w:val="21"/>
        </w:rPr>
        <w:t>For Driving Health Surveillance an in-depth health questionnaire is completed and the clinician will discuss your responses and provide advice on any health concerns raised, and examination such as hearing, balance, co-ordination, eyesight and blood pressure can also be undertaken.</w:t>
      </w:r>
      <w:r w:rsidR="00A97553" w:rsidRPr="008938DD">
        <w:rPr>
          <w:rFonts w:ascii="Calibri" w:hAnsi="Calibri" w:cs="Calibri"/>
          <w:sz w:val="21"/>
          <w:szCs w:val="21"/>
        </w:rPr>
        <w:t xml:space="preserve"> </w:t>
      </w:r>
    </w:p>
    <w:p w14:paraId="7320EC05" w14:textId="77777777" w:rsidR="00A97553" w:rsidRPr="008938DD" w:rsidRDefault="00A97553" w:rsidP="00A97553">
      <w:pPr>
        <w:pStyle w:val="ListParagraph"/>
        <w:rPr>
          <w:rFonts w:ascii="Calibri" w:hAnsi="Calibri" w:cs="Calibri"/>
          <w:sz w:val="21"/>
          <w:szCs w:val="21"/>
        </w:rPr>
      </w:pPr>
    </w:p>
    <w:p w14:paraId="510B69A9" w14:textId="77777777" w:rsidR="00A97553" w:rsidRPr="008938DD" w:rsidRDefault="00A97553" w:rsidP="00116545">
      <w:pPr>
        <w:pStyle w:val="BodyTextIndent3"/>
        <w:numPr>
          <w:ilvl w:val="0"/>
          <w:numId w:val="38"/>
        </w:numPr>
        <w:tabs>
          <w:tab w:val="left" w:pos="709"/>
        </w:tabs>
        <w:spacing w:after="0"/>
        <w:jc w:val="both"/>
        <w:rPr>
          <w:rFonts w:ascii="Calibri" w:hAnsi="Calibri" w:cs="Calibri"/>
          <w:sz w:val="21"/>
          <w:szCs w:val="21"/>
        </w:rPr>
      </w:pPr>
      <w:r w:rsidRPr="008938DD">
        <w:rPr>
          <w:rFonts w:ascii="Calibri" w:hAnsi="Calibri" w:cs="Calibri"/>
          <w:sz w:val="21"/>
          <w:szCs w:val="21"/>
        </w:rPr>
        <w:t>For Musculoskeletal Health Surveillance an in-depth health questionnaire is completed and the clinician will discuss your responses and provide advice on any health concerns raised.</w:t>
      </w:r>
    </w:p>
    <w:p w14:paraId="3DE15D53" w14:textId="77777777" w:rsidR="009943A9" w:rsidRPr="008938DD" w:rsidRDefault="009943A9" w:rsidP="003814C0">
      <w:pPr>
        <w:pStyle w:val="BodyTextIndent3"/>
        <w:tabs>
          <w:tab w:val="left" w:pos="546"/>
        </w:tabs>
        <w:spacing w:after="0"/>
        <w:ind w:left="0"/>
        <w:jc w:val="both"/>
        <w:rPr>
          <w:rFonts w:ascii="Calibri" w:hAnsi="Calibri" w:cs="Calibri"/>
          <w:sz w:val="21"/>
          <w:szCs w:val="21"/>
        </w:rPr>
      </w:pPr>
    </w:p>
    <w:p w14:paraId="09C60655" w14:textId="77777777" w:rsidR="00A2006B" w:rsidRPr="008938DD" w:rsidRDefault="00A2006B" w:rsidP="003814C0">
      <w:pPr>
        <w:pStyle w:val="BodyTextIndent3"/>
        <w:tabs>
          <w:tab w:val="left" w:pos="546"/>
        </w:tabs>
        <w:spacing w:after="0"/>
        <w:ind w:left="0"/>
        <w:jc w:val="both"/>
        <w:rPr>
          <w:rFonts w:ascii="Calibri" w:eastAsia="Times New Roman" w:hAnsi="Calibri" w:cs="Calibri"/>
          <w:sz w:val="21"/>
          <w:szCs w:val="21"/>
        </w:rPr>
      </w:pPr>
      <w:r w:rsidRPr="008938DD">
        <w:rPr>
          <w:rFonts w:ascii="Calibri" w:hAnsi="Calibri" w:cs="Calibri"/>
          <w:sz w:val="21"/>
          <w:szCs w:val="21"/>
        </w:rPr>
        <w:t>A report will be</w:t>
      </w:r>
      <w:r w:rsidR="007275F6" w:rsidRPr="008938DD">
        <w:rPr>
          <w:rFonts w:ascii="Calibri" w:hAnsi="Calibri" w:cs="Calibri"/>
          <w:sz w:val="21"/>
          <w:szCs w:val="21"/>
        </w:rPr>
        <w:t xml:space="preserve"> completed on each individual scree</w:t>
      </w:r>
      <w:r w:rsidR="00D056ED" w:rsidRPr="008938DD">
        <w:rPr>
          <w:rFonts w:ascii="Calibri" w:hAnsi="Calibri" w:cs="Calibri"/>
          <w:sz w:val="21"/>
          <w:szCs w:val="21"/>
        </w:rPr>
        <w:t>ning</w:t>
      </w:r>
      <w:r w:rsidR="00FB258A" w:rsidRPr="008938DD">
        <w:rPr>
          <w:rFonts w:ascii="Calibri" w:hAnsi="Calibri" w:cs="Calibri"/>
          <w:sz w:val="21"/>
          <w:szCs w:val="21"/>
        </w:rPr>
        <w:t>,</w:t>
      </w:r>
      <w:r w:rsidRPr="008938DD">
        <w:rPr>
          <w:rFonts w:ascii="Calibri" w:hAnsi="Calibri" w:cs="Calibri"/>
          <w:sz w:val="21"/>
          <w:szCs w:val="21"/>
        </w:rPr>
        <w:t xml:space="preserve"> detailing</w:t>
      </w:r>
      <w:r w:rsidR="007275F6" w:rsidRPr="008938DD">
        <w:rPr>
          <w:rFonts w:ascii="Calibri" w:hAnsi="Calibri" w:cs="Calibri"/>
          <w:sz w:val="21"/>
          <w:szCs w:val="21"/>
        </w:rPr>
        <w:t xml:space="preserve"> the results</w:t>
      </w:r>
      <w:r w:rsidR="00CB3143" w:rsidRPr="008938DD">
        <w:rPr>
          <w:rFonts w:ascii="Calibri" w:hAnsi="Calibri" w:cs="Calibri"/>
          <w:sz w:val="21"/>
          <w:szCs w:val="21"/>
        </w:rPr>
        <w:t xml:space="preserve"> </w:t>
      </w:r>
      <w:r w:rsidR="007275F6" w:rsidRPr="008938DD">
        <w:rPr>
          <w:rFonts w:ascii="Calibri" w:hAnsi="Calibri" w:cs="Calibri"/>
          <w:sz w:val="21"/>
          <w:szCs w:val="21"/>
        </w:rPr>
        <w:t xml:space="preserve">of the health surveillance and will be supplied to </w:t>
      </w:r>
      <w:r w:rsidR="00FB258A" w:rsidRPr="008938DD">
        <w:rPr>
          <w:rFonts w:ascii="Calibri" w:hAnsi="Calibri" w:cs="Calibri"/>
          <w:sz w:val="21"/>
          <w:szCs w:val="21"/>
        </w:rPr>
        <w:t xml:space="preserve">both the </w:t>
      </w:r>
      <w:r w:rsidRPr="008938DD">
        <w:rPr>
          <w:rFonts w:ascii="Calibri" w:hAnsi="Calibri" w:cs="Calibri"/>
          <w:sz w:val="21"/>
          <w:szCs w:val="21"/>
        </w:rPr>
        <w:t>Management</w:t>
      </w:r>
      <w:r w:rsidR="007275F6" w:rsidRPr="008938DD">
        <w:rPr>
          <w:rFonts w:ascii="Calibri" w:hAnsi="Calibri" w:cs="Calibri"/>
          <w:sz w:val="21"/>
          <w:szCs w:val="21"/>
        </w:rPr>
        <w:t xml:space="preserve"> and to the </w:t>
      </w:r>
      <w:r w:rsidR="0002585A" w:rsidRPr="008938DD">
        <w:rPr>
          <w:rFonts w:ascii="Calibri" w:hAnsi="Calibri" w:cs="Calibri"/>
          <w:sz w:val="21"/>
          <w:szCs w:val="21"/>
        </w:rPr>
        <w:t>E</w:t>
      </w:r>
      <w:r w:rsidR="00191476" w:rsidRPr="008938DD">
        <w:rPr>
          <w:rFonts w:ascii="Calibri" w:hAnsi="Calibri" w:cs="Calibri"/>
          <w:sz w:val="21"/>
          <w:szCs w:val="21"/>
        </w:rPr>
        <w:t>mployee</w:t>
      </w:r>
      <w:r w:rsidRPr="008938DD">
        <w:rPr>
          <w:rFonts w:ascii="Calibri" w:hAnsi="Calibri" w:cs="Calibri"/>
          <w:sz w:val="21"/>
          <w:szCs w:val="21"/>
        </w:rPr>
        <w:t xml:space="preserve">.  </w:t>
      </w:r>
      <w:r w:rsidR="00191476" w:rsidRPr="008938DD">
        <w:rPr>
          <w:rFonts w:ascii="Calibri" w:eastAsia="Times New Roman" w:hAnsi="Calibri" w:cs="Calibri"/>
          <w:sz w:val="21"/>
          <w:szCs w:val="21"/>
        </w:rPr>
        <w:t xml:space="preserve">The confidential medical records </w:t>
      </w:r>
      <w:r w:rsidR="00FB258A" w:rsidRPr="008938DD">
        <w:rPr>
          <w:rFonts w:ascii="Calibri" w:eastAsia="Times New Roman" w:hAnsi="Calibri" w:cs="Calibri"/>
          <w:sz w:val="21"/>
          <w:szCs w:val="21"/>
        </w:rPr>
        <w:t xml:space="preserve">and personal health information </w:t>
      </w:r>
      <w:r w:rsidR="00191476" w:rsidRPr="008938DD">
        <w:rPr>
          <w:rFonts w:ascii="Calibri" w:eastAsia="Times New Roman" w:hAnsi="Calibri" w:cs="Calibri"/>
          <w:sz w:val="21"/>
          <w:szCs w:val="21"/>
        </w:rPr>
        <w:t xml:space="preserve">are kept by Unity and will not be discussed </w:t>
      </w:r>
      <w:r w:rsidR="00FB258A" w:rsidRPr="008938DD">
        <w:rPr>
          <w:rFonts w:ascii="Calibri" w:eastAsia="Times New Roman" w:hAnsi="Calibri" w:cs="Calibri"/>
          <w:sz w:val="21"/>
          <w:szCs w:val="21"/>
        </w:rPr>
        <w:t xml:space="preserve">with the </w:t>
      </w:r>
      <w:r w:rsidR="0002585A" w:rsidRPr="008938DD">
        <w:rPr>
          <w:rFonts w:ascii="Calibri" w:eastAsia="Times New Roman" w:hAnsi="Calibri" w:cs="Calibri"/>
          <w:sz w:val="21"/>
          <w:szCs w:val="21"/>
        </w:rPr>
        <w:t>M</w:t>
      </w:r>
      <w:r w:rsidR="00FB258A" w:rsidRPr="008938DD">
        <w:rPr>
          <w:rFonts w:ascii="Calibri" w:eastAsia="Times New Roman" w:hAnsi="Calibri" w:cs="Calibri"/>
          <w:sz w:val="21"/>
          <w:szCs w:val="21"/>
        </w:rPr>
        <w:t xml:space="preserve">anagement </w:t>
      </w:r>
      <w:r w:rsidR="00191476" w:rsidRPr="008938DD">
        <w:rPr>
          <w:rFonts w:ascii="Calibri" w:eastAsia="Times New Roman" w:hAnsi="Calibri" w:cs="Calibri"/>
          <w:sz w:val="21"/>
          <w:szCs w:val="21"/>
        </w:rPr>
        <w:t xml:space="preserve">without explicit consent </w:t>
      </w:r>
      <w:r w:rsidR="00D056ED" w:rsidRPr="008938DD">
        <w:rPr>
          <w:rFonts w:ascii="Calibri" w:eastAsia="Times New Roman" w:hAnsi="Calibri" w:cs="Calibri"/>
          <w:sz w:val="21"/>
          <w:szCs w:val="21"/>
        </w:rPr>
        <w:t>from</w:t>
      </w:r>
      <w:r w:rsidR="00191476" w:rsidRPr="008938DD">
        <w:rPr>
          <w:rFonts w:ascii="Calibri" w:eastAsia="Times New Roman" w:hAnsi="Calibri" w:cs="Calibri"/>
          <w:sz w:val="21"/>
          <w:szCs w:val="21"/>
        </w:rPr>
        <w:t xml:space="preserve"> the individual. </w:t>
      </w:r>
      <w:r w:rsidR="00FB258A" w:rsidRPr="008938DD">
        <w:rPr>
          <w:rFonts w:ascii="Calibri" w:eastAsia="Times New Roman" w:hAnsi="Calibri" w:cs="Calibri"/>
          <w:sz w:val="21"/>
          <w:szCs w:val="21"/>
        </w:rPr>
        <w:t xml:space="preserve">Included </w:t>
      </w:r>
      <w:r w:rsidR="003C240A" w:rsidRPr="008938DD">
        <w:rPr>
          <w:rFonts w:ascii="Calibri" w:eastAsia="Times New Roman" w:hAnsi="Calibri" w:cs="Calibri"/>
          <w:sz w:val="21"/>
          <w:szCs w:val="21"/>
        </w:rPr>
        <w:t>o</w:t>
      </w:r>
      <w:r w:rsidR="00FB258A" w:rsidRPr="008938DD">
        <w:rPr>
          <w:rFonts w:ascii="Calibri" w:eastAsia="Times New Roman" w:hAnsi="Calibri" w:cs="Calibri"/>
          <w:sz w:val="21"/>
          <w:szCs w:val="21"/>
        </w:rPr>
        <w:t>n the individuals report will be advice about the health surveillance undertaken.</w:t>
      </w:r>
      <w:r w:rsidR="00894402" w:rsidRPr="008938DD">
        <w:rPr>
          <w:rFonts w:ascii="Calibri" w:eastAsia="Times New Roman" w:hAnsi="Calibri" w:cs="Calibri"/>
          <w:sz w:val="21"/>
          <w:szCs w:val="21"/>
        </w:rPr>
        <w:t xml:space="preserve"> </w:t>
      </w:r>
      <w:r w:rsidR="00FB258A" w:rsidRPr="008938DD">
        <w:rPr>
          <w:rFonts w:ascii="Calibri" w:eastAsia="Times New Roman" w:hAnsi="Calibri" w:cs="Calibri"/>
          <w:sz w:val="21"/>
          <w:szCs w:val="21"/>
        </w:rPr>
        <w:t xml:space="preserve"> </w:t>
      </w:r>
      <w:r w:rsidR="00191476" w:rsidRPr="008938DD">
        <w:rPr>
          <w:rFonts w:ascii="Calibri" w:eastAsia="Times New Roman" w:hAnsi="Calibri" w:cs="Calibri"/>
          <w:sz w:val="21"/>
          <w:szCs w:val="21"/>
        </w:rPr>
        <w:t xml:space="preserve">A review date will be set for the </w:t>
      </w:r>
      <w:r w:rsidR="00516042" w:rsidRPr="008938DD">
        <w:rPr>
          <w:rFonts w:ascii="Calibri" w:eastAsia="Times New Roman" w:hAnsi="Calibri" w:cs="Calibri"/>
          <w:sz w:val="21"/>
          <w:szCs w:val="21"/>
        </w:rPr>
        <w:t>ongoing</w:t>
      </w:r>
      <w:r w:rsidR="00191476" w:rsidRPr="008938DD">
        <w:rPr>
          <w:rFonts w:ascii="Calibri" w:eastAsia="Times New Roman" w:hAnsi="Calibri" w:cs="Calibri"/>
          <w:sz w:val="21"/>
          <w:szCs w:val="21"/>
        </w:rPr>
        <w:t xml:space="preserve"> of future health surveillance to be undertaken.</w:t>
      </w:r>
      <w:bookmarkStart w:id="1" w:name="_GoBack"/>
      <w:bookmarkEnd w:id="1"/>
    </w:p>
    <w:p w14:paraId="0CEDA1CE" w14:textId="77777777" w:rsidR="00894402" w:rsidRPr="007E224B" w:rsidRDefault="00894402" w:rsidP="003814C0">
      <w:pPr>
        <w:pStyle w:val="BodyTextIndent3"/>
        <w:tabs>
          <w:tab w:val="left" w:pos="546"/>
        </w:tabs>
        <w:spacing w:after="0"/>
        <w:ind w:left="0"/>
        <w:jc w:val="both"/>
        <w:rPr>
          <w:rFonts w:ascii="Calibri" w:eastAsia="Times New Roman" w:hAnsi="Calibri" w:cs="Arial"/>
          <w:sz w:val="21"/>
          <w:szCs w:val="21"/>
        </w:rPr>
      </w:pPr>
    </w:p>
    <w:p w14:paraId="136514C9" w14:textId="77777777" w:rsidR="006C0CF9" w:rsidRDefault="006C0CF9" w:rsidP="003814C0">
      <w:pPr>
        <w:pStyle w:val="BodyTextIndent3"/>
        <w:tabs>
          <w:tab w:val="left" w:pos="546"/>
        </w:tabs>
        <w:spacing w:after="0"/>
        <w:ind w:left="0"/>
        <w:jc w:val="both"/>
        <w:rPr>
          <w:rFonts w:ascii="Calibri" w:eastAsia="Times New Roman" w:hAnsi="Calibri" w:cs="Arial"/>
          <w:sz w:val="24"/>
          <w:szCs w:val="24"/>
        </w:rPr>
      </w:pPr>
    </w:p>
    <w:tbl>
      <w:tblPr>
        <w:tblW w:w="9889" w:type="dxa"/>
        <w:tblLook w:val="04A0" w:firstRow="1" w:lastRow="0" w:firstColumn="1" w:lastColumn="0" w:noHBand="0" w:noVBand="1"/>
      </w:tblPr>
      <w:tblGrid>
        <w:gridCol w:w="1809"/>
        <w:gridCol w:w="8080"/>
      </w:tblGrid>
      <w:tr w:rsidR="006C0CF9" w:rsidRPr="007E0DF6" w14:paraId="7A9D5255" w14:textId="77777777" w:rsidTr="00BB547F">
        <w:trPr>
          <w:trHeight w:val="1216"/>
        </w:trPr>
        <w:tc>
          <w:tcPr>
            <w:tcW w:w="1809" w:type="dxa"/>
          </w:tcPr>
          <w:p w14:paraId="27DB184C" w14:textId="25E1DCC0" w:rsidR="006C0CF9" w:rsidRPr="000D11B8" w:rsidRDefault="0036678D" w:rsidP="00BB547F">
            <w:pPr>
              <w:rPr>
                <w:i/>
                <w:noProof/>
                <w:lang w:eastAsia="en-GB"/>
              </w:rPr>
            </w:pPr>
            <w:r w:rsidRPr="000D11B8">
              <w:rPr>
                <w:i/>
                <w:noProof/>
                <w:lang w:eastAsia="en-GB"/>
              </w:rPr>
              <w:drawing>
                <wp:inline distT="0" distB="0" distL="0" distR="0" wp14:anchorId="5AD26D0D" wp14:editId="71D8D149">
                  <wp:extent cx="996950" cy="60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6950" cy="603250"/>
                          </a:xfrm>
                          <a:prstGeom prst="rect">
                            <a:avLst/>
                          </a:prstGeom>
                          <a:noFill/>
                          <a:ln>
                            <a:noFill/>
                          </a:ln>
                        </pic:spPr>
                      </pic:pic>
                    </a:graphicData>
                  </a:graphic>
                </wp:inline>
              </w:drawing>
            </w:r>
          </w:p>
        </w:tc>
        <w:tc>
          <w:tcPr>
            <w:tcW w:w="8080" w:type="dxa"/>
          </w:tcPr>
          <w:p w14:paraId="1B3FD4B5" w14:textId="77777777" w:rsidR="006C0CF9" w:rsidRPr="007E0DF6" w:rsidRDefault="006C0CF9" w:rsidP="00BB547F">
            <w:pPr>
              <w:jc w:val="center"/>
              <w:rPr>
                <w:rFonts w:ascii="Calibri" w:hAnsi="Calibri"/>
                <w:sz w:val="23"/>
                <w:szCs w:val="23"/>
              </w:rPr>
            </w:pPr>
            <w:r w:rsidRPr="007E0DF6">
              <w:rPr>
                <w:rFonts w:ascii="Calibri" w:hAnsi="Calibri"/>
                <w:sz w:val="23"/>
                <w:szCs w:val="23"/>
              </w:rPr>
              <w:t>552 Dereham Road, NORWICH  NR5 8TU</w:t>
            </w:r>
          </w:p>
          <w:p w14:paraId="7ACFE6F6" w14:textId="77777777" w:rsidR="006C0CF9" w:rsidRPr="007E0DF6" w:rsidRDefault="006C0CF9" w:rsidP="00BB547F">
            <w:pPr>
              <w:jc w:val="center"/>
              <w:rPr>
                <w:rFonts w:ascii="Calibri" w:hAnsi="Calibri"/>
                <w:sz w:val="23"/>
                <w:szCs w:val="23"/>
              </w:rPr>
            </w:pPr>
            <w:r w:rsidRPr="007E0DF6">
              <w:rPr>
                <w:rFonts w:ascii="Calibri" w:hAnsi="Calibri"/>
                <w:sz w:val="23"/>
                <w:szCs w:val="23"/>
              </w:rPr>
              <w:t xml:space="preserve">Telephone: 01603 250015 or 01603 250059      </w:t>
            </w:r>
          </w:p>
          <w:p w14:paraId="14DC68F3" w14:textId="77777777" w:rsidR="006C0CF9" w:rsidRPr="007E0DF6" w:rsidRDefault="006C0CF9" w:rsidP="00BB547F">
            <w:pPr>
              <w:jc w:val="center"/>
              <w:rPr>
                <w:rFonts w:ascii="Calibri" w:hAnsi="Calibri"/>
                <w:sz w:val="23"/>
                <w:szCs w:val="23"/>
              </w:rPr>
            </w:pPr>
            <w:r w:rsidRPr="007E0DF6">
              <w:rPr>
                <w:rFonts w:ascii="Calibri" w:hAnsi="Calibri"/>
                <w:sz w:val="23"/>
                <w:szCs w:val="23"/>
              </w:rPr>
              <w:t xml:space="preserve">Email: </w:t>
            </w:r>
            <w:hyperlink r:id="rId17" w:history="1">
              <w:r w:rsidR="000C2969" w:rsidRPr="002E11BB">
                <w:rPr>
                  <w:rStyle w:val="Hyperlink"/>
                  <w:rFonts w:ascii="Calibri" w:hAnsi="Calibri"/>
                  <w:sz w:val="23"/>
                  <w:szCs w:val="23"/>
                </w:rPr>
                <w:t>mail@unityoccupationalhealth.com</w:t>
              </w:r>
            </w:hyperlink>
          </w:p>
          <w:p w14:paraId="66B2F63C" w14:textId="77777777" w:rsidR="006C0CF9" w:rsidRPr="007E0DF6" w:rsidRDefault="006C0CF9" w:rsidP="00BB547F">
            <w:pPr>
              <w:jc w:val="center"/>
              <w:rPr>
                <w:rFonts w:ascii="Calibri" w:hAnsi="Calibri"/>
                <w:sz w:val="23"/>
                <w:szCs w:val="23"/>
              </w:rPr>
            </w:pPr>
            <w:r w:rsidRPr="007E0DF6">
              <w:rPr>
                <w:rFonts w:ascii="Calibri" w:hAnsi="Calibri"/>
                <w:sz w:val="23"/>
                <w:szCs w:val="23"/>
              </w:rPr>
              <w:t>Company Registration Number: 01095894    Vat Number: 166004880</w:t>
            </w:r>
          </w:p>
        </w:tc>
      </w:tr>
    </w:tbl>
    <w:p w14:paraId="006C6E5C" w14:textId="77777777" w:rsidR="00921725" w:rsidRPr="00D16FFB" w:rsidRDefault="00921725" w:rsidP="000F30FA">
      <w:pPr>
        <w:pStyle w:val="NormalWeb"/>
        <w:jc w:val="center"/>
        <w:rPr>
          <w:rFonts w:ascii="Arial" w:hAnsi="Arial" w:cs="Arial"/>
          <w:sz w:val="24"/>
          <w:szCs w:val="24"/>
        </w:rPr>
      </w:pPr>
    </w:p>
    <w:sectPr w:rsidR="00921725" w:rsidRPr="00D16FFB" w:rsidSect="00002B1F">
      <w:footerReference w:type="default" r:id="rId18"/>
      <w:pgSz w:w="11900" w:h="16840"/>
      <w:pgMar w:top="-284" w:right="851" w:bottom="851"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631D" w14:textId="77777777" w:rsidR="00256761" w:rsidRDefault="00256761" w:rsidP="00833AC9">
      <w:r>
        <w:separator/>
      </w:r>
    </w:p>
  </w:endnote>
  <w:endnote w:type="continuationSeparator" w:id="0">
    <w:p w14:paraId="4AD6E70F" w14:textId="77777777" w:rsidR="00256761" w:rsidRDefault="00256761" w:rsidP="0083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G Times 12pt">
    <w:altName w:val="Times New Roman"/>
    <w:panose1 w:val="00000000000000000000"/>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EFB1" w14:textId="77777777" w:rsidR="009F4994" w:rsidRDefault="009F4994">
    <w:pPr>
      <w:pStyle w:val="Footer"/>
    </w:pPr>
    <w:r w:rsidRPr="00365386">
      <w:rPr>
        <w:rFonts w:ascii="Calibri" w:hAnsi="Calibri" w:cs="Calibri"/>
        <w:sz w:val="12"/>
        <w:szCs w:val="12"/>
      </w:rPr>
      <w:t xml:space="preserve">Leaflet – </w:t>
    </w:r>
    <w:r>
      <w:rPr>
        <w:rFonts w:ascii="Calibri" w:hAnsi="Calibri" w:cs="Calibri"/>
        <w:sz w:val="12"/>
        <w:szCs w:val="12"/>
      </w:rPr>
      <w:t>What is Health Surveillance</w:t>
    </w:r>
    <w:r w:rsidRPr="00365386">
      <w:rPr>
        <w:rFonts w:ascii="Calibri" w:hAnsi="Calibri" w:cs="Calibri"/>
        <w:sz w:val="12"/>
        <w:szCs w:val="12"/>
      </w:rPr>
      <w:t xml:space="preserve">                 Date of issue: </w:t>
    </w:r>
    <w:r>
      <w:rPr>
        <w:rFonts w:ascii="Calibri" w:hAnsi="Calibri" w:cs="Calibri"/>
        <w:sz w:val="12"/>
        <w:szCs w:val="12"/>
      </w:rPr>
      <w:t xml:space="preserve">              </w:t>
    </w:r>
    <w:r w:rsidRPr="00365386">
      <w:rPr>
        <w:rFonts w:ascii="Calibri" w:hAnsi="Calibri" w:cs="Calibri"/>
        <w:sz w:val="12"/>
        <w:szCs w:val="12"/>
      </w:rPr>
      <w:t xml:space="preserve">                      Review Date: </w:t>
    </w:r>
    <w:r w:rsidR="000F30FA">
      <w:rPr>
        <w:rFonts w:ascii="Calibri" w:hAnsi="Calibri" w:cs="Calibri"/>
        <w:sz w:val="12"/>
        <w:szCs w:val="12"/>
      </w:rPr>
      <w:t>02/2023</w:t>
    </w:r>
    <w:r w:rsidRPr="00365386">
      <w:rPr>
        <w:rFonts w:ascii="Calibri" w:hAnsi="Calibri" w:cs="Calibri"/>
        <w:sz w:val="12"/>
        <w:szCs w:val="12"/>
      </w:rPr>
      <w:t xml:space="preserve">                     Next Review Date:  0</w:t>
    </w:r>
    <w:r w:rsidR="000F30FA">
      <w:rPr>
        <w:rFonts w:ascii="Calibri" w:hAnsi="Calibri" w:cs="Calibri"/>
        <w:sz w:val="12"/>
        <w:szCs w:val="12"/>
      </w:rPr>
      <w:t>2/2026</w:t>
    </w:r>
    <w:r w:rsidRPr="00365386">
      <w:rPr>
        <w:rFonts w:ascii="Calibri" w:hAnsi="Calibri" w:cs="Calibri"/>
        <w:sz w:val="12"/>
        <w:szCs w:val="12"/>
      </w:rPr>
      <w:t xml:space="preserve"> (*)                       (*Unless business or process change dictates)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5974" w14:textId="77777777" w:rsidR="00256761" w:rsidRDefault="00256761" w:rsidP="00833AC9">
      <w:r>
        <w:separator/>
      </w:r>
    </w:p>
  </w:footnote>
  <w:footnote w:type="continuationSeparator" w:id="0">
    <w:p w14:paraId="353250F6" w14:textId="77777777" w:rsidR="00256761" w:rsidRDefault="00256761" w:rsidP="0083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45C"/>
    <w:multiLevelType w:val="hybridMultilevel"/>
    <w:tmpl w:val="2938BB5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1088F"/>
    <w:multiLevelType w:val="multilevel"/>
    <w:tmpl w:val="02C8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474E8"/>
    <w:multiLevelType w:val="multilevel"/>
    <w:tmpl w:val="614E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77DC5"/>
    <w:multiLevelType w:val="multilevel"/>
    <w:tmpl w:val="75E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83779"/>
    <w:multiLevelType w:val="multilevel"/>
    <w:tmpl w:val="A0BC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E6D95"/>
    <w:multiLevelType w:val="multilevel"/>
    <w:tmpl w:val="6AE6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B4337"/>
    <w:multiLevelType w:val="multilevel"/>
    <w:tmpl w:val="91B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A21F4"/>
    <w:multiLevelType w:val="multilevel"/>
    <w:tmpl w:val="69F8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F2234"/>
    <w:multiLevelType w:val="multilevel"/>
    <w:tmpl w:val="D608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A7384"/>
    <w:multiLevelType w:val="multilevel"/>
    <w:tmpl w:val="B77A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821EB"/>
    <w:multiLevelType w:val="multilevel"/>
    <w:tmpl w:val="BD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223C7"/>
    <w:multiLevelType w:val="multilevel"/>
    <w:tmpl w:val="8378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85FF7"/>
    <w:multiLevelType w:val="multilevel"/>
    <w:tmpl w:val="9A3C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E0B68"/>
    <w:multiLevelType w:val="multilevel"/>
    <w:tmpl w:val="7AC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B7711"/>
    <w:multiLevelType w:val="multilevel"/>
    <w:tmpl w:val="4EDA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B2CBA"/>
    <w:multiLevelType w:val="multilevel"/>
    <w:tmpl w:val="317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E295C"/>
    <w:multiLevelType w:val="hybridMultilevel"/>
    <w:tmpl w:val="F3FC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53F3C"/>
    <w:multiLevelType w:val="multilevel"/>
    <w:tmpl w:val="4AEEE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56D35"/>
    <w:multiLevelType w:val="multilevel"/>
    <w:tmpl w:val="CD3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1D633A"/>
    <w:multiLevelType w:val="multilevel"/>
    <w:tmpl w:val="0736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A447C3"/>
    <w:multiLevelType w:val="hybridMultilevel"/>
    <w:tmpl w:val="954AD5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D57DB"/>
    <w:multiLevelType w:val="multilevel"/>
    <w:tmpl w:val="8BDE6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2C5812"/>
    <w:multiLevelType w:val="multilevel"/>
    <w:tmpl w:val="E61E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80B38"/>
    <w:multiLevelType w:val="multilevel"/>
    <w:tmpl w:val="2A7E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67258"/>
    <w:multiLevelType w:val="multilevel"/>
    <w:tmpl w:val="CE66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8032D"/>
    <w:multiLevelType w:val="multilevel"/>
    <w:tmpl w:val="07CA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270ED2"/>
    <w:multiLevelType w:val="multilevel"/>
    <w:tmpl w:val="8F9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251FB7"/>
    <w:multiLevelType w:val="multilevel"/>
    <w:tmpl w:val="E4DE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1874EC"/>
    <w:multiLevelType w:val="multilevel"/>
    <w:tmpl w:val="C65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129AE"/>
    <w:multiLevelType w:val="multilevel"/>
    <w:tmpl w:val="4484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30022"/>
    <w:multiLevelType w:val="singleLevel"/>
    <w:tmpl w:val="92AC32A2"/>
    <w:lvl w:ilvl="0">
      <w:start w:val="3"/>
      <w:numFmt w:val="decimal"/>
      <w:lvlText w:val="%1."/>
      <w:lvlJc w:val="left"/>
      <w:pPr>
        <w:tabs>
          <w:tab w:val="num" w:pos="720"/>
        </w:tabs>
        <w:ind w:left="720" w:hanging="720"/>
      </w:pPr>
      <w:rPr>
        <w:rFonts w:hint="default"/>
      </w:rPr>
    </w:lvl>
  </w:abstractNum>
  <w:abstractNum w:abstractNumId="31" w15:restartNumberingAfterBreak="0">
    <w:nsid w:val="6A6025FB"/>
    <w:multiLevelType w:val="multilevel"/>
    <w:tmpl w:val="734C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85A2A"/>
    <w:multiLevelType w:val="multilevel"/>
    <w:tmpl w:val="7FDA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B444E"/>
    <w:multiLevelType w:val="multilevel"/>
    <w:tmpl w:val="3A401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A108AA"/>
    <w:multiLevelType w:val="multilevel"/>
    <w:tmpl w:val="1E9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0288F"/>
    <w:multiLevelType w:val="singleLevel"/>
    <w:tmpl w:val="41FE0AE6"/>
    <w:lvl w:ilvl="0">
      <w:start w:val="1"/>
      <w:numFmt w:val="decimal"/>
      <w:lvlText w:val="%1."/>
      <w:lvlJc w:val="left"/>
      <w:pPr>
        <w:tabs>
          <w:tab w:val="num" w:pos="720"/>
        </w:tabs>
        <w:ind w:left="720" w:hanging="720"/>
      </w:pPr>
      <w:rPr>
        <w:rFonts w:hint="default"/>
      </w:rPr>
    </w:lvl>
  </w:abstractNum>
  <w:abstractNum w:abstractNumId="36" w15:restartNumberingAfterBreak="0">
    <w:nsid w:val="77D746B7"/>
    <w:multiLevelType w:val="multilevel"/>
    <w:tmpl w:val="264E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E75489"/>
    <w:multiLevelType w:val="multilevel"/>
    <w:tmpl w:val="A488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6B789D"/>
    <w:multiLevelType w:val="multilevel"/>
    <w:tmpl w:val="F7E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382875">
    <w:abstractNumId w:val="7"/>
    <w:lvlOverride w:ilvl="0">
      <w:startOverride w:val="5"/>
    </w:lvlOverride>
  </w:num>
  <w:num w:numId="2" w16cid:durableId="1977566468">
    <w:abstractNumId w:val="14"/>
  </w:num>
  <w:num w:numId="3" w16cid:durableId="1918053450">
    <w:abstractNumId w:val="22"/>
  </w:num>
  <w:num w:numId="4" w16cid:durableId="1455445278">
    <w:abstractNumId w:val="15"/>
  </w:num>
  <w:num w:numId="5" w16cid:durableId="394085431">
    <w:abstractNumId w:val="25"/>
  </w:num>
  <w:num w:numId="6" w16cid:durableId="796097163">
    <w:abstractNumId w:val="23"/>
  </w:num>
  <w:num w:numId="7" w16cid:durableId="1817843698">
    <w:abstractNumId w:val="11"/>
  </w:num>
  <w:num w:numId="8" w16cid:durableId="1511796667">
    <w:abstractNumId w:val="4"/>
  </w:num>
  <w:num w:numId="9" w16cid:durableId="1493134514">
    <w:abstractNumId w:val="2"/>
  </w:num>
  <w:num w:numId="10" w16cid:durableId="1176966682">
    <w:abstractNumId w:val="21"/>
    <w:lvlOverride w:ilvl="0">
      <w:startOverride w:val="6"/>
    </w:lvlOverride>
  </w:num>
  <w:num w:numId="11" w16cid:durableId="460998366">
    <w:abstractNumId w:val="1"/>
  </w:num>
  <w:num w:numId="12" w16cid:durableId="1886867526">
    <w:abstractNumId w:val="19"/>
  </w:num>
  <w:num w:numId="13" w16cid:durableId="1464423369">
    <w:abstractNumId w:val="5"/>
  </w:num>
  <w:num w:numId="14" w16cid:durableId="415908367">
    <w:abstractNumId w:val="24"/>
  </w:num>
  <w:num w:numId="15" w16cid:durableId="1831364900">
    <w:abstractNumId w:val="29"/>
  </w:num>
  <w:num w:numId="16" w16cid:durableId="1218663248">
    <w:abstractNumId w:val="31"/>
  </w:num>
  <w:num w:numId="17" w16cid:durableId="1534151742">
    <w:abstractNumId w:val="38"/>
  </w:num>
  <w:num w:numId="18" w16cid:durableId="762536203">
    <w:abstractNumId w:val="32"/>
  </w:num>
  <w:num w:numId="19" w16cid:durableId="944851043">
    <w:abstractNumId w:val="26"/>
  </w:num>
  <w:num w:numId="20" w16cid:durableId="1027947100">
    <w:abstractNumId w:val="9"/>
  </w:num>
  <w:num w:numId="21" w16cid:durableId="641154368">
    <w:abstractNumId w:val="8"/>
  </w:num>
  <w:num w:numId="22" w16cid:durableId="187718081">
    <w:abstractNumId w:val="17"/>
  </w:num>
  <w:num w:numId="23" w16cid:durableId="360476852">
    <w:abstractNumId w:val="13"/>
  </w:num>
  <w:num w:numId="24" w16cid:durableId="1911189321">
    <w:abstractNumId w:val="33"/>
  </w:num>
  <w:num w:numId="25" w16cid:durableId="637341246">
    <w:abstractNumId w:val="28"/>
  </w:num>
  <w:num w:numId="26" w16cid:durableId="21244783">
    <w:abstractNumId w:val="6"/>
  </w:num>
  <w:num w:numId="27" w16cid:durableId="2091655770">
    <w:abstractNumId w:val="37"/>
  </w:num>
  <w:num w:numId="28" w16cid:durableId="164517946">
    <w:abstractNumId w:val="27"/>
  </w:num>
  <w:num w:numId="29" w16cid:durableId="1829898170">
    <w:abstractNumId w:val="10"/>
  </w:num>
  <w:num w:numId="30" w16cid:durableId="263616329">
    <w:abstractNumId w:val="18"/>
  </w:num>
  <w:num w:numId="31" w16cid:durableId="2012104266">
    <w:abstractNumId w:val="3"/>
  </w:num>
  <w:num w:numId="32" w16cid:durableId="1209491373">
    <w:abstractNumId w:val="12"/>
  </w:num>
  <w:num w:numId="33" w16cid:durableId="1295603870">
    <w:abstractNumId w:val="36"/>
  </w:num>
  <w:num w:numId="34" w16cid:durableId="1940483748">
    <w:abstractNumId w:val="30"/>
  </w:num>
  <w:num w:numId="35" w16cid:durableId="1252203105">
    <w:abstractNumId w:val="35"/>
  </w:num>
  <w:num w:numId="36" w16cid:durableId="1026518269">
    <w:abstractNumId w:val="0"/>
  </w:num>
  <w:num w:numId="37" w16cid:durableId="1835604862">
    <w:abstractNumId w:val="16"/>
  </w:num>
  <w:num w:numId="38" w16cid:durableId="1876428896">
    <w:abstractNumId w:val="20"/>
  </w:num>
  <w:num w:numId="39" w16cid:durableId="2042709456">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0" w16cid:durableId="1886259317">
    <w:abstractNumId w:val="3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C9"/>
    <w:rsid w:val="00002B1F"/>
    <w:rsid w:val="0002585A"/>
    <w:rsid w:val="00064D0B"/>
    <w:rsid w:val="000A4C26"/>
    <w:rsid w:val="000C2969"/>
    <w:rsid w:val="000F30FA"/>
    <w:rsid w:val="00116545"/>
    <w:rsid w:val="00145E36"/>
    <w:rsid w:val="001843BA"/>
    <w:rsid w:val="00191476"/>
    <w:rsid w:val="001B4D2A"/>
    <w:rsid w:val="0020033E"/>
    <w:rsid w:val="00224C70"/>
    <w:rsid w:val="00256761"/>
    <w:rsid w:val="00290FC9"/>
    <w:rsid w:val="0036678D"/>
    <w:rsid w:val="003814C0"/>
    <w:rsid w:val="003C240A"/>
    <w:rsid w:val="003F3CFC"/>
    <w:rsid w:val="0044184C"/>
    <w:rsid w:val="004E50A5"/>
    <w:rsid w:val="00516042"/>
    <w:rsid w:val="00581D8D"/>
    <w:rsid w:val="006214C2"/>
    <w:rsid w:val="006A728D"/>
    <w:rsid w:val="006C0CF9"/>
    <w:rsid w:val="006C697A"/>
    <w:rsid w:val="007216F5"/>
    <w:rsid w:val="007275F6"/>
    <w:rsid w:val="007A78F8"/>
    <w:rsid w:val="007E224B"/>
    <w:rsid w:val="0081071D"/>
    <w:rsid w:val="00833AC9"/>
    <w:rsid w:val="00854EB3"/>
    <w:rsid w:val="00861E6E"/>
    <w:rsid w:val="008938DD"/>
    <w:rsid w:val="00894402"/>
    <w:rsid w:val="00921725"/>
    <w:rsid w:val="00981D4B"/>
    <w:rsid w:val="009943A9"/>
    <w:rsid w:val="009F2954"/>
    <w:rsid w:val="009F4994"/>
    <w:rsid w:val="009F5448"/>
    <w:rsid w:val="00A2006B"/>
    <w:rsid w:val="00A56D8F"/>
    <w:rsid w:val="00A97553"/>
    <w:rsid w:val="00AA29C0"/>
    <w:rsid w:val="00AB37BC"/>
    <w:rsid w:val="00AC428F"/>
    <w:rsid w:val="00AE67C5"/>
    <w:rsid w:val="00B81136"/>
    <w:rsid w:val="00BB547F"/>
    <w:rsid w:val="00BC594A"/>
    <w:rsid w:val="00C16011"/>
    <w:rsid w:val="00CB3143"/>
    <w:rsid w:val="00CD4AE8"/>
    <w:rsid w:val="00D056ED"/>
    <w:rsid w:val="00D16FFB"/>
    <w:rsid w:val="00D426DC"/>
    <w:rsid w:val="00DC520F"/>
    <w:rsid w:val="00DD29F8"/>
    <w:rsid w:val="00E9079F"/>
    <w:rsid w:val="00E92C60"/>
    <w:rsid w:val="00ED42BA"/>
    <w:rsid w:val="00F41620"/>
    <w:rsid w:val="00FB258A"/>
    <w:rsid w:val="00FE4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09013F"/>
  <w15:chartTrackingRefBased/>
  <w15:docId w15:val="{046232F4-4AC5-4117-B19A-46DD1827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79F"/>
    <w:rPr>
      <w:sz w:val="28"/>
      <w:szCs w:val="28"/>
      <w:lang w:eastAsia="en-US"/>
    </w:rPr>
  </w:style>
  <w:style w:type="paragraph" w:styleId="Heading1">
    <w:name w:val="heading 1"/>
    <w:basedOn w:val="Normal"/>
    <w:link w:val="Heading1Char"/>
    <w:uiPriority w:val="9"/>
    <w:qFormat/>
    <w:rsid w:val="00833AC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33AC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B4D2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3AC9"/>
    <w:rPr>
      <w:b/>
      <w:bCs/>
      <w:kern w:val="36"/>
      <w:sz w:val="48"/>
      <w:szCs w:val="48"/>
      <w:lang w:val="en-GB"/>
    </w:rPr>
  </w:style>
  <w:style w:type="character" w:customStyle="1" w:styleId="Heading2Char">
    <w:name w:val="Heading 2 Char"/>
    <w:link w:val="Heading2"/>
    <w:uiPriority w:val="9"/>
    <w:rsid w:val="00833AC9"/>
    <w:rPr>
      <w:b/>
      <w:bCs/>
      <w:sz w:val="36"/>
      <w:szCs w:val="36"/>
      <w:lang w:val="en-GB"/>
    </w:rPr>
  </w:style>
  <w:style w:type="character" w:styleId="Hyperlink">
    <w:name w:val="Hyperlink"/>
    <w:uiPriority w:val="99"/>
    <w:unhideWhenUsed/>
    <w:rsid w:val="00833AC9"/>
    <w:rPr>
      <w:color w:val="0000FF"/>
      <w:u w:val="single"/>
    </w:rPr>
  </w:style>
  <w:style w:type="character" w:customStyle="1" w:styleId="rating1">
    <w:name w:val="rating1"/>
    <w:basedOn w:val="DefaultParagraphFont"/>
    <w:rsid w:val="00833AC9"/>
  </w:style>
  <w:style w:type="character" w:customStyle="1" w:styleId="rating2">
    <w:name w:val="rating2"/>
    <w:basedOn w:val="DefaultParagraphFont"/>
    <w:rsid w:val="00833AC9"/>
  </w:style>
  <w:style w:type="character" w:customStyle="1" w:styleId="rating3">
    <w:name w:val="rating3"/>
    <w:basedOn w:val="DefaultParagraphFont"/>
    <w:rsid w:val="00833AC9"/>
  </w:style>
  <w:style w:type="character" w:customStyle="1" w:styleId="rating4">
    <w:name w:val="rating4"/>
    <w:basedOn w:val="DefaultParagraphFont"/>
    <w:rsid w:val="00833AC9"/>
  </w:style>
  <w:style w:type="character" w:customStyle="1" w:styleId="rating5">
    <w:name w:val="rating5"/>
    <w:basedOn w:val="DefaultParagraphFont"/>
    <w:rsid w:val="00833AC9"/>
  </w:style>
  <w:style w:type="paragraph" w:styleId="NormalWeb">
    <w:name w:val="Normal (Web)"/>
    <w:basedOn w:val="Normal"/>
    <w:uiPriority w:val="99"/>
    <w:unhideWhenUsed/>
    <w:rsid w:val="00833AC9"/>
    <w:pPr>
      <w:spacing w:before="100" w:beforeAutospacing="1" w:after="100" w:afterAutospacing="1"/>
    </w:pPr>
    <w:rPr>
      <w:sz w:val="20"/>
      <w:szCs w:val="20"/>
    </w:rPr>
  </w:style>
  <w:style w:type="character" w:styleId="Strong">
    <w:name w:val="Strong"/>
    <w:uiPriority w:val="22"/>
    <w:qFormat/>
    <w:rsid w:val="00833AC9"/>
    <w:rPr>
      <w:b/>
      <w:bCs/>
    </w:rPr>
  </w:style>
  <w:style w:type="paragraph" w:styleId="BalloonText">
    <w:name w:val="Balloon Text"/>
    <w:basedOn w:val="Normal"/>
    <w:link w:val="BalloonTextChar"/>
    <w:uiPriority w:val="99"/>
    <w:semiHidden/>
    <w:unhideWhenUsed/>
    <w:rsid w:val="00833AC9"/>
    <w:rPr>
      <w:rFonts w:ascii="Lucida Grande" w:hAnsi="Lucida Grande" w:cs="Lucida Grande"/>
      <w:sz w:val="18"/>
      <w:szCs w:val="18"/>
    </w:rPr>
  </w:style>
  <w:style w:type="character" w:customStyle="1" w:styleId="BalloonTextChar">
    <w:name w:val="Balloon Text Char"/>
    <w:link w:val="BalloonText"/>
    <w:uiPriority w:val="99"/>
    <w:semiHidden/>
    <w:rsid w:val="00833AC9"/>
    <w:rPr>
      <w:rFonts w:ascii="Lucida Grande" w:hAnsi="Lucida Grande" w:cs="Lucida Grande"/>
      <w:sz w:val="18"/>
      <w:szCs w:val="18"/>
      <w:lang w:val="en-GB"/>
    </w:rPr>
  </w:style>
  <w:style w:type="paragraph" w:styleId="Header">
    <w:name w:val="header"/>
    <w:basedOn w:val="Normal"/>
    <w:link w:val="HeaderChar"/>
    <w:uiPriority w:val="99"/>
    <w:unhideWhenUsed/>
    <w:rsid w:val="00833AC9"/>
    <w:pPr>
      <w:tabs>
        <w:tab w:val="center" w:pos="4320"/>
        <w:tab w:val="right" w:pos="8640"/>
      </w:tabs>
    </w:pPr>
  </w:style>
  <w:style w:type="character" w:customStyle="1" w:styleId="HeaderChar">
    <w:name w:val="Header Char"/>
    <w:link w:val="Header"/>
    <w:uiPriority w:val="99"/>
    <w:rsid w:val="00833AC9"/>
    <w:rPr>
      <w:lang w:val="en-GB"/>
    </w:rPr>
  </w:style>
  <w:style w:type="paragraph" w:styleId="Footer">
    <w:name w:val="footer"/>
    <w:basedOn w:val="Normal"/>
    <w:link w:val="FooterChar"/>
    <w:uiPriority w:val="99"/>
    <w:unhideWhenUsed/>
    <w:rsid w:val="00833AC9"/>
    <w:pPr>
      <w:tabs>
        <w:tab w:val="center" w:pos="4320"/>
        <w:tab w:val="right" w:pos="8640"/>
      </w:tabs>
    </w:pPr>
  </w:style>
  <w:style w:type="character" w:customStyle="1" w:styleId="FooterChar">
    <w:name w:val="Footer Char"/>
    <w:link w:val="Footer"/>
    <w:uiPriority w:val="99"/>
    <w:rsid w:val="00833AC9"/>
    <w:rPr>
      <w:lang w:val="en-GB"/>
    </w:rPr>
  </w:style>
  <w:style w:type="character" w:customStyle="1" w:styleId="Heading3Char">
    <w:name w:val="Heading 3 Char"/>
    <w:link w:val="Heading3"/>
    <w:uiPriority w:val="9"/>
    <w:semiHidden/>
    <w:rsid w:val="001B4D2A"/>
    <w:rPr>
      <w:rFonts w:ascii="Calibri" w:eastAsia="MS Gothic" w:hAnsi="Calibri" w:cs="Times New Roman"/>
      <w:b/>
      <w:bCs/>
      <w:color w:val="4F81BD"/>
      <w:lang w:val="en-GB"/>
    </w:rPr>
  </w:style>
  <w:style w:type="paragraph" w:styleId="BodyText">
    <w:name w:val="Body Text"/>
    <w:basedOn w:val="Normal"/>
    <w:link w:val="BodyTextChar"/>
    <w:rsid w:val="00A2006B"/>
    <w:pPr>
      <w:spacing w:after="120"/>
    </w:pPr>
    <w:rPr>
      <w:rFonts w:ascii="Arial" w:eastAsia="Times New Roman" w:hAnsi="Arial"/>
      <w:noProof/>
      <w:sz w:val="24"/>
      <w:szCs w:val="20"/>
    </w:rPr>
  </w:style>
  <w:style w:type="character" w:customStyle="1" w:styleId="BodyTextChar">
    <w:name w:val="Body Text Char"/>
    <w:link w:val="BodyText"/>
    <w:rsid w:val="00A2006B"/>
    <w:rPr>
      <w:rFonts w:ascii="Arial" w:eastAsia="Times New Roman" w:hAnsi="Arial" w:cs="Times New Roman"/>
      <w:noProof/>
      <w:sz w:val="24"/>
      <w:szCs w:val="20"/>
      <w:lang w:val="en-GB"/>
    </w:rPr>
  </w:style>
  <w:style w:type="paragraph" w:styleId="EndnoteText">
    <w:name w:val="endnote text"/>
    <w:basedOn w:val="Normal"/>
    <w:link w:val="EndnoteTextChar"/>
    <w:rsid w:val="00A2006B"/>
    <w:pPr>
      <w:widowControl w:val="0"/>
    </w:pPr>
    <w:rPr>
      <w:rFonts w:ascii="CG Times 12pt" w:eastAsia="Times New Roman" w:hAnsi="CG Times 12pt"/>
      <w:noProof/>
      <w:snapToGrid w:val="0"/>
      <w:sz w:val="24"/>
      <w:szCs w:val="20"/>
    </w:rPr>
  </w:style>
  <w:style w:type="character" w:customStyle="1" w:styleId="EndnoteTextChar">
    <w:name w:val="Endnote Text Char"/>
    <w:link w:val="EndnoteText"/>
    <w:rsid w:val="00A2006B"/>
    <w:rPr>
      <w:rFonts w:ascii="CG Times 12pt" w:eastAsia="Times New Roman" w:hAnsi="CG Times 12pt" w:cs="Times New Roman"/>
      <w:noProof/>
      <w:snapToGrid w:val="0"/>
      <w:sz w:val="24"/>
      <w:szCs w:val="20"/>
      <w:lang w:val="en-GB"/>
    </w:rPr>
  </w:style>
  <w:style w:type="paragraph" w:styleId="BodyTextIndent3">
    <w:name w:val="Body Text Indent 3"/>
    <w:basedOn w:val="Normal"/>
    <w:link w:val="BodyTextIndent3Char"/>
    <w:uiPriority w:val="99"/>
    <w:semiHidden/>
    <w:unhideWhenUsed/>
    <w:rsid w:val="00A2006B"/>
    <w:pPr>
      <w:spacing w:after="120"/>
      <w:ind w:left="283"/>
    </w:pPr>
    <w:rPr>
      <w:sz w:val="16"/>
      <w:szCs w:val="16"/>
    </w:rPr>
  </w:style>
  <w:style w:type="character" w:customStyle="1" w:styleId="BodyTextIndent3Char">
    <w:name w:val="Body Text Indent 3 Char"/>
    <w:link w:val="BodyTextIndent3"/>
    <w:uiPriority w:val="99"/>
    <w:semiHidden/>
    <w:rsid w:val="00A2006B"/>
    <w:rPr>
      <w:sz w:val="16"/>
      <w:szCs w:val="16"/>
      <w:lang w:val="en-GB"/>
    </w:rPr>
  </w:style>
  <w:style w:type="paragraph" w:styleId="BodyTextIndent">
    <w:name w:val="Body Text Indent"/>
    <w:basedOn w:val="Normal"/>
    <w:link w:val="BodyTextIndentChar"/>
    <w:uiPriority w:val="99"/>
    <w:unhideWhenUsed/>
    <w:rsid w:val="00A2006B"/>
    <w:pPr>
      <w:spacing w:after="120"/>
      <w:ind w:left="283"/>
    </w:pPr>
  </w:style>
  <w:style w:type="character" w:customStyle="1" w:styleId="BodyTextIndentChar">
    <w:name w:val="Body Text Indent Char"/>
    <w:link w:val="BodyTextIndent"/>
    <w:uiPriority w:val="99"/>
    <w:rsid w:val="00A2006B"/>
    <w:rPr>
      <w:lang w:val="en-GB"/>
    </w:rPr>
  </w:style>
  <w:style w:type="character" w:styleId="FollowedHyperlink">
    <w:name w:val="FollowedHyperlink"/>
    <w:uiPriority w:val="99"/>
    <w:semiHidden/>
    <w:unhideWhenUsed/>
    <w:rsid w:val="004E50A5"/>
    <w:rPr>
      <w:color w:val="800080"/>
      <w:u w:val="single"/>
    </w:rPr>
  </w:style>
  <w:style w:type="table" w:styleId="TableGrid">
    <w:name w:val="Table Grid"/>
    <w:basedOn w:val="TableNormal"/>
    <w:uiPriority w:val="59"/>
    <w:rsid w:val="0038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C24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4941">
      <w:bodyDiv w:val="1"/>
      <w:marLeft w:val="0"/>
      <w:marRight w:val="0"/>
      <w:marTop w:val="0"/>
      <w:marBottom w:val="0"/>
      <w:divBdr>
        <w:top w:val="none" w:sz="0" w:space="0" w:color="auto"/>
        <w:left w:val="none" w:sz="0" w:space="0" w:color="auto"/>
        <w:bottom w:val="none" w:sz="0" w:space="0" w:color="auto"/>
        <w:right w:val="none" w:sz="0" w:space="0" w:color="auto"/>
      </w:divBdr>
    </w:div>
    <w:div w:id="486560105">
      <w:bodyDiv w:val="1"/>
      <w:marLeft w:val="0"/>
      <w:marRight w:val="0"/>
      <w:marTop w:val="0"/>
      <w:marBottom w:val="0"/>
      <w:divBdr>
        <w:top w:val="none" w:sz="0" w:space="0" w:color="auto"/>
        <w:left w:val="none" w:sz="0" w:space="0" w:color="auto"/>
        <w:bottom w:val="none" w:sz="0" w:space="0" w:color="auto"/>
        <w:right w:val="none" w:sz="0" w:space="0" w:color="auto"/>
      </w:divBdr>
    </w:div>
    <w:div w:id="962030859">
      <w:bodyDiv w:val="1"/>
      <w:marLeft w:val="0"/>
      <w:marRight w:val="0"/>
      <w:marTop w:val="0"/>
      <w:marBottom w:val="0"/>
      <w:divBdr>
        <w:top w:val="none" w:sz="0" w:space="0" w:color="auto"/>
        <w:left w:val="none" w:sz="0" w:space="0" w:color="auto"/>
        <w:bottom w:val="none" w:sz="0" w:space="0" w:color="auto"/>
        <w:right w:val="none" w:sz="0" w:space="0" w:color="auto"/>
      </w:divBdr>
      <w:divsChild>
        <w:div w:id="354816998">
          <w:marLeft w:val="0"/>
          <w:marRight w:val="0"/>
          <w:marTop w:val="0"/>
          <w:marBottom w:val="0"/>
          <w:divBdr>
            <w:top w:val="none" w:sz="0" w:space="0" w:color="auto"/>
            <w:left w:val="none" w:sz="0" w:space="0" w:color="auto"/>
            <w:bottom w:val="none" w:sz="0" w:space="0" w:color="auto"/>
            <w:right w:val="none" w:sz="0" w:space="0" w:color="auto"/>
          </w:divBdr>
        </w:div>
        <w:div w:id="656567587">
          <w:marLeft w:val="0"/>
          <w:marRight w:val="0"/>
          <w:marTop w:val="0"/>
          <w:marBottom w:val="0"/>
          <w:divBdr>
            <w:top w:val="none" w:sz="0" w:space="0" w:color="auto"/>
            <w:left w:val="none" w:sz="0" w:space="0" w:color="auto"/>
            <w:bottom w:val="none" w:sz="0" w:space="0" w:color="auto"/>
            <w:right w:val="none" w:sz="0" w:space="0" w:color="auto"/>
          </w:divBdr>
        </w:div>
        <w:div w:id="1801417297">
          <w:marLeft w:val="0"/>
          <w:marRight w:val="0"/>
          <w:marTop w:val="0"/>
          <w:marBottom w:val="0"/>
          <w:divBdr>
            <w:top w:val="none" w:sz="0" w:space="0" w:color="auto"/>
            <w:left w:val="none" w:sz="0" w:space="0" w:color="auto"/>
            <w:bottom w:val="none" w:sz="0" w:space="0" w:color="auto"/>
            <w:right w:val="none" w:sz="0" w:space="0" w:color="auto"/>
          </w:divBdr>
          <w:divsChild>
            <w:div w:id="1476800341">
              <w:marLeft w:val="0"/>
              <w:marRight w:val="0"/>
              <w:marTop w:val="0"/>
              <w:marBottom w:val="0"/>
              <w:divBdr>
                <w:top w:val="none" w:sz="0" w:space="0" w:color="auto"/>
                <w:left w:val="none" w:sz="0" w:space="0" w:color="auto"/>
                <w:bottom w:val="none" w:sz="0" w:space="0" w:color="auto"/>
                <w:right w:val="none" w:sz="0" w:space="0" w:color="auto"/>
              </w:divBdr>
              <w:divsChild>
                <w:div w:id="850143514">
                  <w:marLeft w:val="0"/>
                  <w:marRight w:val="0"/>
                  <w:marTop w:val="0"/>
                  <w:marBottom w:val="0"/>
                  <w:divBdr>
                    <w:top w:val="none" w:sz="0" w:space="0" w:color="auto"/>
                    <w:left w:val="none" w:sz="0" w:space="0" w:color="auto"/>
                    <w:bottom w:val="none" w:sz="0" w:space="0" w:color="auto"/>
                    <w:right w:val="none" w:sz="0" w:space="0" w:color="auto"/>
                  </w:divBdr>
                </w:div>
                <w:div w:id="14537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1090">
          <w:marLeft w:val="0"/>
          <w:marRight w:val="0"/>
          <w:marTop w:val="0"/>
          <w:marBottom w:val="0"/>
          <w:divBdr>
            <w:top w:val="none" w:sz="0" w:space="0" w:color="auto"/>
            <w:left w:val="none" w:sz="0" w:space="0" w:color="auto"/>
            <w:bottom w:val="none" w:sz="0" w:space="0" w:color="auto"/>
            <w:right w:val="none" w:sz="0" w:space="0" w:color="auto"/>
          </w:divBdr>
          <w:divsChild>
            <w:div w:id="363479658">
              <w:marLeft w:val="0"/>
              <w:marRight w:val="0"/>
              <w:marTop w:val="0"/>
              <w:marBottom w:val="0"/>
              <w:divBdr>
                <w:top w:val="none" w:sz="0" w:space="0" w:color="auto"/>
                <w:left w:val="none" w:sz="0" w:space="0" w:color="auto"/>
                <w:bottom w:val="none" w:sz="0" w:space="0" w:color="auto"/>
                <w:right w:val="none" w:sz="0" w:space="0" w:color="auto"/>
              </w:divBdr>
            </w:div>
            <w:div w:id="6731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137">
      <w:bodyDiv w:val="1"/>
      <w:marLeft w:val="0"/>
      <w:marRight w:val="0"/>
      <w:marTop w:val="0"/>
      <w:marBottom w:val="0"/>
      <w:divBdr>
        <w:top w:val="none" w:sz="0" w:space="0" w:color="auto"/>
        <w:left w:val="none" w:sz="0" w:space="0" w:color="auto"/>
        <w:bottom w:val="none" w:sz="0" w:space="0" w:color="auto"/>
        <w:right w:val="none" w:sz="0" w:space="0" w:color="auto"/>
      </w:divBdr>
      <w:divsChild>
        <w:div w:id="476188136">
          <w:marLeft w:val="0"/>
          <w:marRight w:val="0"/>
          <w:marTop w:val="0"/>
          <w:marBottom w:val="0"/>
          <w:divBdr>
            <w:top w:val="none" w:sz="0" w:space="0" w:color="auto"/>
            <w:left w:val="none" w:sz="0" w:space="0" w:color="auto"/>
            <w:bottom w:val="none" w:sz="0" w:space="0" w:color="auto"/>
            <w:right w:val="none" w:sz="0" w:space="0" w:color="auto"/>
          </w:divBdr>
        </w:div>
      </w:divsChild>
    </w:div>
    <w:div w:id="1027408272">
      <w:bodyDiv w:val="1"/>
      <w:marLeft w:val="0"/>
      <w:marRight w:val="0"/>
      <w:marTop w:val="0"/>
      <w:marBottom w:val="0"/>
      <w:divBdr>
        <w:top w:val="none" w:sz="0" w:space="0" w:color="auto"/>
        <w:left w:val="none" w:sz="0" w:space="0" w:color="auto"/>
        <w:bottom w:val="none" w:sz="0" w:space="0" w:color="auto"/>
        <w:right w:val="none" w:sz="0" w:space="0" w:color="auto"/>
      </w:divBdr>
      <w:divsChild>
        <w:div w:id="125901574">
          <w:marLeft w:val="0"/>
          <w:marRight w:val="0"/>
          <w:marTop w:val="0"/>
          <w:marBottom w:val="0"/>
          <w:divBdr>
            <w:top w:val="none" w:sz="0" w:space="0" w:color="auto"/>
            <w:left w:val="none" w:sz="0" w:space="0" w:color="auto"/>
            <w:bottom w:val="none" w:sz="0" w:space="0" w:color="auto"/>
            <w:right w:val="none" w:sz="0" w:space="0" w:color="auto"/>
          </w:divBdr>
        </w:div>
        <w:div w:id="1912689850">
          <w:marLeft w:val="0"/>
          <w:marRight w:val="0"/>
          <w:marTop w:val="0"/>
          <w:marBottom w:val="0"/>
          <w:divBdr>
            <w:top w:val="none" w:sz="0" w:space="0" w:color="auto"/>
            <w:left w:val="none" w:sz="0" w:space="0" w:color="auto"/>
            <w:bottom w:val="none" w:sz="0" w:space="0" w:color="auto"/>
            <w:right w:val="none" w:sz="0" w:space="0" w:color="auto"/>
          </w:divBdr>
        </w:div>
      </w:divsChild>
    </w:div>
    <w:div w:id="1235356790">
      <w:bodyDiv w:val="1"/>
      <w:marLeft w:val="0"/>
      <w:marRight w:val="0"/>
      <w:marTop w:val="0"/>
      <w:marBottom w:val="0"/>
      <w:divBdr>
        <w:top w:val="none" w:sz="0" w:space="0" w:color="auto"/>
        <w:left w:val="none" w:sz="0" w:space="0" w:color="auto"/>
        <w:bottom w:val="none" w:sz="0" w:space="0" w:color="auto"/>
        <w:right w:val="none" w:sz="0" w:space="0" w:color="auto"/>
      </w:divBdr>
    </w:div>
    <w:div w:id="1485466367">
      <w:bodyDiv w:val="1"/>
      <w:marLeft w:val="0"/>
      <w:marRight w:val="0"/>
      <w:marTop w:val="0"/>
      <w:marBottom w:val="0"/>
      <w:divBdr>
        <w:top w:val="none" w:sz="0" w:space="0" w:color="auto"/>
        <w:left w:val="none" w:sz="0" w:space="0" w:color="auto"/>
        <w:bottom w:val="none" w:sz="0" w:space="0" w:color="auto"/>
        <w:right w:val="none" w:sz="0" w:space="0" w:color="auto"/>
      </w:divBdr>
    </w:div>
    <w:div w:id="1835604950">
      <w:bodyDiv w:val="1"/>
      <w:marLeft w:val="0"/>
      <w:marRight w:val="0"/>
      <w:marTop w:val="0"/>
      <w:marBottom w:val="0"/>
      <w:divBdr>
        <w:top w:val="none" w:sz="0" w:space="0" w:color="auto"/>
        <w:left w:val="none" w:sz="0" w:space="0" w:color="auto"/>
        <w:bottom w:val="none" w:sz="0" w:space="0" w:color="auto"/>
        <w:right w:val="none" w:sz="0" w:space="0" w:color="auto"/>
      </w:divBdr>
      <w:divsChild>
        <w:div w:id="284700414">
          <w:marLeft w:val="0"/>
          <w:marRight w:val="0"/>
          <w:marTop w:val="0"/>
          <w:marBottom w:val="0"/>
          <w:divBdr>
            <w:top w:val="none" w:sz="0" w:space="0" w:color="auto"/>
            <w:left w:val="none" w:sz="0" w:space="0" w:color="auto"/>
            <w:bottom w:val="none" w:sz="0" w:space="0" w:color="auto"/>
            <w:right w:val="none" w:sz="0" w:space="0" w:color="auto"/>
          </w:divBdr>
        </w:div>
        <w:div w:id="940722754">
          <w:marLeft w:val="0"/>
          <w:marRight w:val="0"/>
          <w:marTop w:val="0"/>
          <w:marBottom w:val="0"/>
          <w:divBdr>
            <w:top w:val="none" w:sz="0" w:space="0" w:color="auto"/>
            <w:left w:val="none" w:sz="0" w:space="0" w:color="auto"/>
            <w:bottom w:val="none" w:sz="0" w:space="0" w:color="auto"/>
            <w:right w:val="none" w:sz="0" w:space="0" w:color="auto"/>
          </w:divBdr>
        </w:div>
        <w:div w:id="1219173793">
          <w:marLeft w:val="0"/>
          <w:marRight w:val="0"/>
          <w:marTop w:val="0"/>
          <w:marBottom w:val="0"/>
          <w:divBdr>
            <w:top w:val="none" w:sz="0" w:space="0" w:color="auto"/>
            <w:left w:val="none" w:sz="0" w:space="0" w:color="auto"/>
            <w:bottom w:val="none" w:sz="0" w:space="0" w:color="auto"/>
            <w:right w:val="none" w:sz="0" w:space="0" w:color="auto"/>
          </w:divBdr>
        </w:div>
        <w:div w:id="1978215766">
          <w:marLeft w:val="0"/>
          <w:marRight w:val="0"/>
          <w:marTop w:val="0"/>
          <w:marBottom w:val="0"/>
          <w:divBdr>
            <w:top w:val="none" w:sz="0" w:space="0" w:color="auto"/>
            <w:left w:val="none" w:sz="0" w:space="0" w:color="auto"/>
            <w:bottom w:val="none" w:sz="0" w:space="0" w:color="auto"/>
            <w:right w:val="none" w:sz="0" w:space="0" w:color="auto"/>
          </w:divBdr>
          <w:divsChild>
            <w:div w:id="1820077212">
              <w:marLeft w:val="0"/>
              <w:marRight w:val="0"/>
              <w:marTop w:val="0"/>
              <w:marBottom w:val="0"/>
              <w:divBdr>
                <w:top w:val="none" w:sz="0" w:space="0" w:color="auto"/>
                <w:left w:val="none" w:sz="0" w:space="0" w:color="auto"/>
                <w:bottom w:val="none" w:sz="0" w:space="0" w:color="auto"/>
                <w:right w:val="none" w:sz="0" w:space="0" w:color="auto"/>
              </w:divBdr>
              <w:divsChild>
                <w:div w:id="357506887">
                  <w:marLeft w:val="0"/>
                  <w:marRight w:val="0"/>
                  <w:marTop w:val="0"/>
                  <w:marBottom w:val="0"/>
                  <w:divBdr>
                    <w:top w:val="none" w:sz="0" w:space="0" w:color="auto"/>
                    <w:left w:val="none" w:sz="0" w:space="0" w:color="auto"/>
                    <w:bottom w:val="none" w:sz="0" w:space="0" w:color="auto"/>
                    <w:right w:val="none" w:sz="0" w:space="0" w:color="auto"/>
                  </w:divBdr>
                </w:div>
                <w:div w:id="21284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2100">
      <w:bodyDiv w:val="1"/>
      <w:marLeft w:val="0"/>
      <w:marRight w:val="0"/>
      <w:marTop w:val="0"/>
      <w:marBottom w:val="0"/>
      <w:divBdr>
        <w:top w:val="none" w:sz="0" w:space="0" w:color="auto"/>
        <w:left w:val="none" w:sz="0" w:space="0" w:color="auto"/>
        <w:bottom w:val="none" w:sz="0" w:space="0" w:color="auto"/>
        <w:right w:val="none" w:sz="0" w:space="0" w:color="auto"/>
      </w:divBdr>
      <w:divsChild>
        <w:div w:id="950285662">
          <w:marLeft w:val="0"/>
          <w:marRight w:val="0"/>
          <w:marTop w:val="0"/>
          <w:marBottom w:val="0"/>
          <w:divBdr>
            <w:top w:val="none" w:sz="0" w:space="0" w:color="auto"/>
            <w:left w:val="none" w:sz="0" w:space="0" w:color="auto"/>
            <w:bottom w:val="none" w:sz="0" w:space="0" w:color="auto"/>
            <w:right w:val="none" w:sz="0" w:space="0" w:color="auto"/>
          </w:divBdr>
        </w:div>
      </w:divsChild>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assured.org/blog/anxiety-vs-depress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mail@unityoccupationalhealth.com"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assured.org/blog/reasonable-adjustmen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assured.org/blog/job-anx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1651764F16D84797D44F1BD1FE3577" ma:contentTypeVersion="10" ma:contentTypeDescription="Create a new document." ma:contentTypeScope="" ma:versionID="dcd5a86a1ffbbd6485a7a0ebcd6b6553">
  <xsd:schema xmlns:xsd="http://www.w3.org/2001/XMLSchema" xmlns:xs="http://www.w3.org/2001/XMLSchema" xmlns:p="http://schemas.microsoft.com/office/2006/metadata/properties" xmlns:ns2="58940b0a-f248-4f0f-8cbc-5e30a2ddbf7c" targetNamespace="http://schemas.microsoft.com/office/2006/metadata/properties" ma:root="true" ma:fieldsID="8671ecbff7ed3ede0f0dea5afcc47aaa" ns2:_="">
    <xsd:import namespace="58940b0a-f248-4f0f-8cbc-5e30a2ddb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0b0a-f248-4f0f-8cbc-5e30a2ddb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6CA72-66E2-45D8-8DB8-D4D0324988AE}">
  <ds:schemaRefs>
    <ds:schemaRef ds:uri="http://schemas.microsoft.com/sharepoint/v3/contenttype/forms"/>
  </ds:schemaRefs>
</ds:datastoreItem>
</file>

<file path=customXml/itemProps2.xml><?xml version="1.0" encoding="utf-8"?>
<ds:datastoreItem xmlns:ds="http://schemas.openxmlformats.org/officeDocument/2006/customXml" ds:itemID="{80A7C946-1ED9-4C6B-A10D-5CDDFC69DD60}"/>
</file>

<file path=customXml/itemProps3.xml><?xml version="1.0" encoding="utf-8"?>
<ds:datastoreItem xmlns:ds="http://schemas.openxmlformats.org/officeDocument/2006/customXml" ds:itemID="{E6F0160E-C29D-4619-8E80-D6F808E03E8A}">
  <ds:schemaRefs>
    <ds:schemaRef ds:uri="http://schemas.microsoft.com/office/2006/metadata/longProperties"/>
  </ds:schemaRefs>
</ds:datastoreItem>
</file>

<file path=customXml/itemProps4.xml><?xml version="1.0" encoding="utf-8"?>
<ds:datastoreItem xmlns:ds="http://schemas.openxmlformats.org/officeDocument/2006/customXml" ds:itemID="{20390D31-1234-4532-8E37-A33C9740482B}">
  <ds:schemaRefs>
    <ds:schemaRef ds:uri="http://schemas.openxmlformats.org/officeDocument/2006/bibliography"/>
  </ds:schemaRefs>
</ds:datastoreItem>
</file>

<file path=customXml/itemProps5.xml><?xml version="1.0" encoding="utf-8"?>
<ds:datastoreItem xmlns:ds="http://schemas.openxmlformats.org/officeDocument/2006/customXml" ds:itemID="{A9F308A9-27E5-4CCE-B034-1DD74159AC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Links>
    <vt:vector size="24" baseType="variant">
      <vt:variant>
        <vt:i4>393276</vt:i4>
      </vt:variant>
      <vt:variant>
        <vt:i4>9</vt:i4>
      </vt:variant>
      <vt:variant>
        <vt:i4>0</vt:i4>
      </vt:variant>
      <vt:variant>
        <vt:i4>5</vt:i4>
      </vt:variant>
      <vt:variant>
        <vt:lpwstr>mailto:mail@unityoccupationalhealth.com</vt:lpwstr>
      </vt:variant>
      <vt:variant>
        <vt:lpwstr/>
      </vt:variant>
      <vt:variant>
        <vt:i4>3473508</vt:i4>
      </vt:variant>
      <vt:variant>
        <vt:i4>6</vt:i4>
      </vt:variant>
      <vt:variant>
        <vt:i4>0</vt:i4>
      </vt:variant>
      <vt:variant>
        <vt:i4>5</vt:i4>
      </vt:variant>
      <vt:variant>
        <vt:lpwstr>https://www.healthassured.org/blog/reasonable-adjustments/</vt:lpwstr>
      </vt:variant>
      <vt:variant>
        <vt:lpwstr/>
      </vt:variant>
      <vt:variant>
        <vt:i4>4128802</vt:i4>
      </vt:variant>
      <vt:variant>
        <vt:i4>3</vt:i4>
      </vt:variant>
      <vt:variant>
        <vt:i4>0</vt:i4>
      </vt:variant>
      <vt:variant>
        <vt:i4>5</vt:i4>
      </vt:variant>
      <vt:variant>
        <vt:lpwstr>https://www.healthassured.org/blog/job-anxiety/</vt:lpwstr>
      </vt:variant>
      <vt:variant>
        <vt:lpwstr/>
      </vt:variant>
      <vt:variant>
        <vt:i4>983123</vt:i4>
      </vt:variant>
      <vt:variant>
        <vt:i4>0</vt:i4>
      </vt:variant>
      <vt:variant>
        <vt:i4>0</vt:i4>
      </vt:variant>
      <vt:variant>
        <vt:i4>5</vt:i4>
      </vt:variant>
      <vt:variant>
        <vt:lpwstr>https://www.healthassured.org/blog/anxiety-vs-depression/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Lawrence</dc:creator>
  <cp:keywords/>
  <cp:lastModifiedBy>Rachel | Unity Occupational Health</cp:lastModifiedBy>
  <cp:revision>2</cp:revision>
  <cp:lastPrinted>2023-02-24T14:32:00Z</cp:lastPrinted>
  <dcterms:created xsi:type="dcterms:W3CDTF">2024-02-08T08:21:00Z</dcterms:created>
  <dcterms:modified xsi:type="dcterms:W3CDTF">2024-02-08T08:21:00Z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66400.0000000000</vt:lpwstr>
  </property>
  <property fmtid="{D5CDD505-2E9C-101B-9397-08002B2CF9AE}" pid="3" name="ContentTypeId">
    <vt:lpwstr>0x010100D21651764F16D84797D44F1BD1FE3577</vt:lpwstr>
  </property>
</Properties>
</file>